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9ff0fbcc5404e" /></Relationships>
</file>

<file path=word/document.xml><?xml version="1.0" encoding="utf-8"?>
<w:document xmlns:r="http://schemas.openxmlformats.org/officeDocument/2006/relationships" xmlns:w="http://schemas.openxmlformats.org/wordprocessingml/2006/main">
  <w:body>
    <w:p>
      <w:pPr>
        <w:pStyle w:val="Title"/>
      </w:pPr>
      <w:r>
        <w:t>Service type outlet—geographic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outlet—geographic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service type outlet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fd7892e974b22">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service type outlet using a five digit numerical code which indicates the </w:t>
            </w:r>
            <w:hyperlink w:tooltip="The smallest level of geography contained in the Australian Standard Geographical Classification (ASGC). " w:history="true" r:id="Refa12d66acb248e6">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e7ec7e3e4845db">
              <w:r>
                <w:rPr>
                  <w:rStyle w:val="Hyperlink"/>
                </w:rPr>
                <w:t xml:space="preserve">Service type outlet—geographic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dcdebf2d964531">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0376eae8704802">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on which edition was used in a particular data set should be included in the documentation of metadata accompanying that data set. Coding to ASGC codes is preferably done using the ABS Locality to Statistical Local Area (SLA) Index. The Locality to SLA Index will facilitate the coding of addresses to SLA on the basis of State, Locality and Postcode. It effectively replaces the localities file of the National Localities Index (NLI) which was discontinued after the ASGC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Australian Standard Geographical Classification. ABS cat. no. 1216.0.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8814c05e2e4da4">
              <w:r>
                <w:rPr>
                  <w:rStyle w:val="Hyperlink"/>
                </w:rPr>
                <w:t xml:space="preserve">Disability Services NMDS 2015–16</w:t>
              </w:r>
            </w:hyperlink>
          </w:p>
          <w:p>
            <w:pPr>
              <w:pStyle w:val="registration-status"/>
              <w:spacing w:before="0" w:after="0"/>
            </w:pPr>
            <w:hyperlink w:history="true" r:id="Rd467bb9c4cc3424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SLA is optionally collected in relation to the </w:t>
            </w:r>
            <w:hyperlink w:tooltip="A service type outlet is the unit of the funded agency that delivers a particular National Disability Agreement (NDA) service type at or from a discrete location." w:history="true" r:id="Rf997fdd821bd4ec7">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38701b6b231f478c">
              <w:r>
                <w:rPr>
                  <w:rStyle w:val="Hyperlink"/>
                </w:rPr>
                <w:t xml:space="preserve">Disability Services NMDS 2016–17</w:t>
              </w:r>
            </w:hyperlink>
          </w:p>
          <w:p>
            <w:pPr>
              <w:pStyle w:val="registration-status"/>
              <w:spacing w:before="0" w:after="0"/>
            </w:pPr>
            <w:hyperlink w:history="true" r:id="R6eead2bb1a89490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badbc2a5412b48ad">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590575753c88420e">
              <w:r>
                <w:rPr>
                  <w:rStyle w:val="Hyperlink"/>
                </w:rPr>
                <w:t xml:space="preserve">Disability Services NMDS 2017–18</w:t>
              </w:r>
            </w:hyperlink>
          </w:p>
          <w:p>
            <w:pPr>
              <w:pStyle w:val="registration-status"/>
              <w:spacing w:before="0" w:after="0"/>
            </w:pPr>
            <w:hyperlink w:history="true" r:id="R6b4808f2b1464a76">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6abf7de20acb48c7">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aa89d9fe5e8c4531">
              <w:r>
                <w:rPr>
                  <w:rStyle w:val="Hyperlink"/>
                </w:rPr>
                <w:t xml:space="preserve">Disability Services NMDS 2018–19</w:t>
              </w:r>
            </w:hyperlink>
          </w:p>
          <w:p>
            <w:pPr>
              <w:pStyle w:val="registration-status"/>
              <w:spacing w:before="0" w:after="0"/>
            </w:pPr>
            <w:hyperlink w:history="true" r:id="R2c26fe7ca0444b1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d999017e88ec464b">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p>
        </w:tc>
      </w:tr>
    </w:tbl>
    <w:p/>
    <w:tbl>
      <w:tblPr>
        <w:tblStyle w:val="TableGrid"/>
        <w:tblW w:w="0" w:type="auto"/>
      </w:tblPr>
    </w:tbl>
    <w:p>
      <w:r>
        <w:br/>
      </w:r>
    </w:p>
    <w:sectPr>
      <w:footerReference xmlns:r="http://schemas.openxmlformats.org/officeDocument/2006/relationships" w:type="default" r:id="R04351d582dcc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4b7b73c0d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51d582dcc4e36" /><Relationship Type="http://schemas.openxmlformats.org/officeDocument/2006/relationships/header" Target="/word/header1.xml" Id="R826a778ecb3843eb" /><Relationship Type="http://schemas.openxmlformats.org/officeDocument/2006/relationships/settings" Target="/word/settings.xml" Id="R60caf8d0983948c2" /><Relationship Type="http://schemas.openxmlformats.org/officeDocument/2006/relationships/styles" Target="/word/styles.xml" Id="Rfdb5bee6bd0345d7" /><Relationship Type="http://schemas.openxmlformats.org/officeDocument/2006/relationships/hyperlink" Target="https://meteor-uat.aihw.gov.au/RegistrationAuthority/18" TargetMode="External" Id="Rcdefd7892e974b22" /><Relationship Type="http://schemas.openxmlformats.org/officeDocument/2006/relationships/hyperlink" Target="https://meteor-uat.aihw.gov.au/content/327460" TargetMode="External" Id="Refa12d66acb248e6" /><Relationship Type="http://schemas.openxmlformats.org/officeDocument/2006/relationships/hyperlink" Target="https://meteor-uat.aihw.gov.au/content/621564" TargetMode="External" Id="Rcce7ec7e3e4845db" /><Relationship Type="http://schemas.openxmlformats.org/officeDocument/2006/relationships/hyperlink" Target="https://meteor-uat.aihw.gov.au/content/455519" TargetMode="External" Id="Rcedcdebf2d964531" /><Relationship Type="http://schemas.openxmlformats.org/officeDocument/2006/relationships/hyperlink" Target="https://meteor-uat.aihw.gov.au/content/455481" TargetMode="External" Id="R5e0376eae8704802" /><Relationship Type="http://schemas.openxmlformats.org/officeDocument/2006/relationships/hyperlink" Target="https://meteor-uat.aihw.gov.au/content/617391" TargetMode="External" Id="R2a8814c05e2e4da4" /><Relationship Type="http://schemas.openxmlformats.org/officeDocument/2006/relationships/hyperlink" Target="https://meteor-uat.aihw.gov.au/RegistrationAuthority/18" TargetMode="External" Id="Rd467bb9c4cc3424c" /><Relationship Type="http://schemas.openxmlformats.org/officeDocument/2006/relationships/hyperlink" Target="https://meteor-uat.aihw.gov.au/content/501973" TargetMode="External" Id="Rf997fdd821bd4ec7" /><Relationship Type="http://schemas.openxmlformats.org/officeDocument/2006/relationships/hyperlink" Target="https://meteor-uat.aihw.gov.au/content/637867" TargetMode="External" Id="R38701b6b231f478c" /><Relationship Type="http://schemas.openxmlformats.org/officeDocument/2006/relationships/hyperlink" Target="https://meteor-uat.aihw.gov.au/RegistrationAuthority/18" TargetMode="External" Id="R6eead2bb1a89490f" /><Relationship Type="http://schemas.openxmlformats.org/officeDocument/2006/relationships/hyperlink" Target="https://meteor-uat.aihw.gov.au/content/501973" TargetMode="External" Id="Rbadbc2a5412b48ad" /><Relationship Type="http://schemas.openxmlformats.org/officeDocument/2006/relationships/hyperlink" Target="https://meteor-uat.aihw.gov.au/content/664954" TargetMode="External" Id="R590575753c88420e" /><Relationship Type="http://schemas.openxmlformats.org/officeDocument/2006/relationships/hyperlink" Target="https://meteor-uat.aihw.gov.au/RegistrationAuthority/18" TargetMode="External" Id="R6b4808f2b1464a76" /><Relationship Type="http://schemas.openxmlformats.org/officeDocument/2006/relationships/hyperlink" Target="https://meteor-uat.aihw.gov.au/content/501973" TargetMode="External" Id="R6abf7de20acb48c7" /><Relationship Type="http://schemas.openxmlformats.org/officeDocument/2006/relationships/hyperlink" Target="https://meteor-uat.aihw.gov.au/content/698074" TargetMode="External" Id="Raa89d9fe5e8c4531" /><Relationship Type="http://schemas.openxmlformats.org/officeDocument/2006/relationships/hyperlink" Target="https://meteor-uat.aihw.gov.au/RegistrationAuthority/18" TargetMode="External" Id="R2c26fe7ca0444b14" /><Relationship Type="http://schemas.openxmlformats.org/officeDocument/2006/relationships/hyperlink" Target="https://meteor-uat.aihw.gov.au/content/501973" TargetMode="External" Id="Rd999017e88ec464b" /></Relationships>
</file>

<file path=word/_rels/header1.xml.rels>&#65279;<?xml version="1.0" encoding="utf-8"?><Relationships xmlns="http://schemas.openxmlformats.org/package/2006/relationships"><Relationship Type="http://schemas.openxmlformats.org/officeDocument/2006/relationships/image" Target="/media/image.png" Id="Rc9f4b7b73c0d453b" /></Relationships>
</file>