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db482f55484e57"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0af607c6e962426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36bb0c112153462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c919ce8ce0e8457c">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0005743be314444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w:t>
                  </w:r>
                </w:p>
              </w:tc>
              <w:tc>
                <w:tcPr>
                  <w:tcMar/>
                  <w:vAlign w:val="top"/>
                </w:tcPr>
                <w:p>
                  <w:hyperlink w:history="true" r:id="R5593a37ccc5c47c6">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6</w:t>
                  </w:r>
                </w:p>
              </w:tc>
              <w:tc>
                <w:tcPr>
                  <w:tcMar/>
                  <w:vAlign w:val="top"/>
                </w:tcPr>
                <w:p>
                  <w:hyperlink w:history="true" r:id="R6bfc654ee19146bc">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7</w:t>
                  </w:r>
                </w:p>
              </w:tc>
              <w:tc>
                <w:tcPr>
                  <w:tcMar/>
                  <w:vAlign w:val="top"/>
                </w:tcPr>
                <w:p>
                  <w:hyperlink w:history="true" r:id="Re918569580b64e10">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bf0db92bb1a24dac">
                    <w:r>
                      <w:rPr>
                        <w:rStyle w:val="Hyperlink"/>
                      </w:rPr>
                      <w:t xml:space="preserve">Person identifier type - health care organisation</w:t>
                    </w:r>
                  </w:hyperlink>
                </w:p>
              </w:tc>
              <w:tc>
                <w:tcPr>
                  <w:vAlign w:val="top"/>
                </w:tcPr>
                <w:p>
                  <w:r>
                    <w:t xml:space="preserve">621539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State or Territory Health Authority </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State or Territory Health Authority (specialised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Region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Specialised mental health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Specialised mental health service unit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 inadequately described </w:t>
                        </w:r>
                      </w:p>
                    </w:tc>
                  </w:tr>
                </w:tbl>
                <w:p/>
              </w:tc>
            </w:tr>
            <w:tr>
              <w:trPr/>
              <w:tc>
                <w:tcPr>
                  <w:tcMar>
                    <w:right w:w="29" w:type="dxa"/>
                  </w:tcMar>
                  <w:vAlign w:val="top"/>
                </w:tcPr>
                <w:p>
                  <w:pPr>
                    <w:keepNext/>
                    <w:jc w:val="center"/>
                  </w:pPr>
                  <w:r>
                    <w:t xml:space="preserve">9</w:t>
                  </w:r>
                </w:p>
              </w:tc>
              <w:tc>
                <w:tcPr>
                  <w:tcMar/>
                  <w:vAlign w:val="top"/>
                </w:tcPr>
                <w:p>
                  <w:hyperlink w:history="true" r:id="Rf053dde7c7dd478d">
                    <w:r>
                      <w:rPr>
                        <w:rStyle w:val="Hyperlink"/>
                      </w:rPr>
                      <w:t xml:space="preserve">First episode of mental health care at organisation descriptor</w:t>
                    </w:r>
                  </w:hyperlink>
                </w:p>
              </w:tc>
              <w:tc>
                <w:tcPr>
                  <w:vAlign w:val="top"/>
                </w:tcPr>
                <w:p>
                  <w:r>
                    <w:t xml:space="preserve">575296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never received care/treatment from this mental health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received care/treatment from this mental health service organisation, but not in the preceding five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received care/treatment from this mental health service organisation in the preceding five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10</w:t>
                  </w:r>
                </w:p>
              </w:tc>
              <w:tc>
                <w:tcPr>
                  <w:tcMar/>
                  <w:vAlign w:val="top"/>
                </w:tcPr>
                <w:p>
                  <w:hyperlink w:history="true" r:id="Rdcc01acf88074020">
                    <w:r>
                      <w:rPr>
                        <w:rStyle w:val="Hyperlink"/>
                      </w:rPr>
                      <w:t xml:space="preserve">Mental health episode identifier (80 character maximum)</w:t>
                    </w:r>
                  </w:hyperlink>
                </w:p>
              </w:tc>
              <w:tc>
                <w:tcPr>
                  <w:vAlign w:val="top"/>
                </w:tcPr>
                <w:p>
                  <w:r>
                    <w:t xml:space="preserve">614242</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11</w:t>
                  </w:r>
                </w:p>
              </w:tc>
              <w:tc>
                <w:tcPr>
                  <w:tcMar/>
                  <w:vAlign w:val="top"/>
                </w:tcPr>
                <w:p>
                  <w:hyperlink w:history="true" r:id="Rf1cb194355ee430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12</w:t>
                  </w:r>
                </w:p>
              </w:tc>
              <w:tc>
                <w:tcPr>
                  <w:tcMar/>
                  <w:vAlign w:val="top"/>
                </w:tcPr>
                <w:p>
                  <w:hyperlink w:history="true" r:id="R095065ddd7eb441e">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10656d80b7204347">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14</w:t>
                  </w:r>
                </w:p>
              </w:tc>
              <w:tc>
                <w:tcPr>
                  <w:tcMar/>
                  <w:vAlign w:val="top"/>
                </w:tcPr>
                <w:p>
                  <w:hyperlink w:history="true" r:id="Rff60f8ea03924b65">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15</w:t>
                  </w:r>
                </w:p>
              </w:tc>
              <w:tc>
                <w:tcPr>
                  <w:tcMar/>
                  <w:vAlign w:val="top"/>
                </w:tcPr>
                <w:p>
                  <w:hyperlink w:history="true" r:id="R6a6ae591c49f4218">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16</w:t>
                  </w:r>
                </w:p>
              </w:tc>
              <w:tc>
                <w:tcPr>
                  <w:tcMar/>
                  <w:vAlign w:val="top"/>
                </w:tcPr>
                <w:p>
                  <w:hyperlink w:history="true" r:id="R67facc9c3a65478b">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17</w:t>
                  </w:r>
                </w:p>
              </w:tc>
              <w:tc>
                <w:tcPr>
                  <w:tcMar/>
                  <w:vAlign w:val="top"/>
                </w:tcPr>
                <w:p>
                  <w:hyperlink w:history="true" r:id="R78d83b424fa04b6b">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18</w:t>
                  </w:r>
                </w:p>
              </w:tc>
              <w:tc>
                <w:tcPr>
                  <w:tcMar/>
                  <w:vAlign w:val="top"/>
                </w:tcPr>
                <w:p>
                  <w:hyperlink w:history="true" r:id="R478a1233ec70432c">
                    <w:r>
                      <w:rPr>
                        <w:rStyle w:val="Hyperlink"/>
                      </w:rPr>
                      <w:t xml:space="preserve">Hospital identifier</w:t>
                    </w:r>
                  </w:hyperlink>
                </w:p>
              </w:tc>
              <w:tc>
                <w:tcPr>
                  <w:vAlign w:val="top"/>
                </w:tcPr>
                <w:p>
                  <w:r>
                    <w:t xml:space="preserve">404239</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19</w:t>
                  </w:r>
                </w:p>
              </w:tc>
              <w:tc>
                <w:tcPr>
                  <w:tcMar/>
                  <w:vAlign w:val="top"/>
                </w:tcPr>
                <w:p>
                  <w:hyperlink w:history="true" r:id="R8f094da31c2745b2">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20</w:t>
                  </w:r>
                </w:p>
              </w:tc>
              <w:tc>
                <w:tcPr>
                  <w:tcMar/>
                  <w:vAlign w:val="top"/>
                </w:tcPr>
                <w:p>
                  <w:hyperlink w:history="true" r:id="R16f3a64ba3cf40ae">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21</w:t>
                  </w:r>
                </w:p>
              </w:tc>
              <w:tc>
                <w:tcPr>
                  <w:tcMar/>
                  <w:vAlign w:val="top"/>
                </w:tcPr>
                <w:p>
                  <w:hyperlink w:history="true" r:id="Re7e084ce58414b13">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22</w:t>
                  </w:r>
                </w:p>
              </w:tc>
              <w:tc>
                <w:tcPr>
                  <w:tcMar/>
                  <w:vAlign w:val="top"/>
                </w:tcPr>
                <w:p>
                  <w:hyperlink w:history="true" r:id="Rbd87c0eb5140486d">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23</w:t>
                  </w:r>
                </w:p>
              </w:tc>
              <w:tc>
                <w:tcPr>
                  <w:tcMar/>
                  <w:vAlign w:val="top"/>
                </w:tcPr>
                <w:p>
                  <w:hyperlink w:history="true" r:id="R46ed33782a6e411e">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24</w:t>
                  </w:r>
                </w:p>
              </w:tc>
              <w:tc>
                <w:tcPr>
                  <w:tcMar/>
                  <w:vAlign w:val="top"/>
                </w:tcPr>
                <w:p>
                  <w:hyperlink w:history="true" r:id="R885bfce78082436a">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25</w:t>
                  </w:r>
                </w:p>
              </w:tc>
              <w:tc>
                <w:tcPr>
                  <w:tcMar/>
                  <w:vAlign w:val="top"/>
                </w:tcPr>
                <w:p>
                  <w:hyperlink w:history="true" r:id="Rb611430257ac47d2">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26</w:t>
                  </w:r>
                </w:p>
              </w:tc>
              <w:tc>
                <w:tcPr>
                  <w:tcMar/>
                  <w:vAlign w:val="top"/>
                </w:tcPr>
                <w:p>
                  <w:hyperlink w:history="true" r:id="R58960af68ecb4aad">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27</w:t>
                  </w:r>
                </w:p>
              </w:tc>
              <w:tc>
                <w:tcPr>
                  <w:tcMar/>
                  <w:vAlign w:val="top"/>
                </w:tcPr>
                <w:p>
                  <w:hyperlink w:history="true" r:id="R2e8094e85b4c4864">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28</w:t>
                  </w:r>
                </w:p>
              </w:tc>
              <w:tc>
                <w:tcPr>
                  <w:tcMar/>
                  <w:vAlign w:val="top"/>
                </w:tcPr>
                <w:p>
                  <w:hyperlink w:history="true" r:id="Ra46c4beb941c40e2">
                    <w:r>
                      <w:rPr>
                        <w:rStyle w:val="Hyperlink"/>
                      </w:rPr>
                      <w:t xml:space="preserve">Episode of mental health care start date</w:t>
                    </w:r>
                  </w:hyperlink>
                </w:p>
              </w:tc>
              <w:tc>
                <w:tcPr>
                  <w:vAlign w:val="top"/>
                </w:tcPr>
                <w:p>
                  <w:r>
                    <w:t xml:space="preserve">614072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29</w:t>
                  </w:r>
                </w:p>
              </w:tc>
              <w:tc>
                <w:tcPr>
                  <w:tcMar/>
                  <w:vAlign w:val="top"/>
                </w:tcPr>
                <w:p>
                  <w:hyperlink w:history="true" r:id="R0687632e759644b2">
                    <w:r>
                      <w:rPr>
                        <w:rStyle w:val="Hyperlink"/>
                      </w:rPr>
                      <w:t xml:space="preserve">Episode start mode</w:t>
                    </w:r>
                  </w:hyperlink>
                </w:p>
              </w:tc>
              <w:tc>
                <w:tcPr>
                  <w:vAlign w:val="top"/>
                </w:tcPr>
                <w:p>
                  <w:r>
                    <w:t xml:space="preserve">614134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Start of a new episode of care/statistical admission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30</w:t>
                  </w:r>
                </w:p>
              </w:tc>
              <w:tc>
                <w:tcPr>
                  <w:tcMar/>
                  <w:vAlign w:val="top"/>
                </w:tcPr>
                <w:p>
                  <w:hyperlink w:history="true" r:id="R85f41305b5904904">
                    <w:r>
                      <w:rPr>
                        <w:rStyle w:val="Hyperlink"/>
                      </w:rPr>
                      <w:t xml:space="preserve">Episode of mental health care end date</w:t>
                    </w:r>
                  </w:hyperlink>
                </w:p>
              </w:tc>
              <w:tc>
                <w:tcPr>
                  <w:vAlign w:val="top"/>
                </w:tcPr>
                <w:p>
                  <w:r>
                    <w:t xml:space="preserve">614096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31</w:t>
                  </w:r>
                </w:p>
              </w:tc>
              <w:tc>
                <w:tcPr>
                  <w:tcMar/>
                  <w:vAlign w:val="top"/>
                </w:tcPr>
                <w:p>
                  <w:hyperlink w:history="true" r:id="Rcc1d85d5b99c4bf8">
                    <w:r>
                      <w:rPr>
                        <w:rStyle w:val="Hyperlink"/>
                      </w:rPr>
                      <w:t xml:space="preserve">Episode end mode</w:t>
                    </w:r>
                  </w:hyperlink>
                </w:p>
              </w:tc>
              <w:tc>
                <w:tcPr>
                  <w:vAlign w:val="top"/>
                </w:tcPr>
                <w:p>
                  <w:r>
                    <w:t xml:space="preserve">614146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 admitted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 and other residential 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Discharge due to inactivity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Statistical discharge due to admitted care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33</w:t>
                  </w:r>
                </w:p>
              </w:tc>
              <w:tc>
                <w:tcPr>
                  <w:tcMar/>
                  <w:vAlign w:val="top"/>
                </w:tcPr>
                <w:p>
                  <w:hyperlink w:history="true" r:id="Rf57babb7c44d4725">
                    <w:r>
                      <w:rPr>
                        <w:rStyle w:val="Hyperlink"/>
                      </w:rPr>
                      <w:t xml:space="preserve">Principal diagnosis—episode of care</w:t>
                    </w:r>
                  </w:hyperlink>
                </w:p>
              </w:tc>
              <w:tc>
                <w:tcPr>
                  <w:vAlign w:val="top"/>
                </w:tcPr>
                <w:p>
                  <w:r>
                    <w:t xml:space="preserve">588987</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34</w:t>
                  </w:r>
                </w:p>
              </w:tc>
              <w:tc>
                <w:tcPr>
                  <w:tcMar/>
                  <w:vAlign w:val="top"/>
                </w:tcPr>
                <w:p>
                  <w:hyperlink w:history="true" r:id="R34cc6171aa674627">
                    <w:r>
                      <w:rPr>
                        <w:rStyle w:val="Hyperlink"/>
                      </w:rPr>
                      <w:t xml:space="preserve">Additional diagnosis</w:t>
                    </w:r>
                  </w:hyperlink>
                </w:p>
              </w:tc>
              <w:tc>
                <w:tcPr>
                  <w:vAlign w:val="top"/>
                </w:tcPr>
                <w:p>
                  <w:r>
                    <w:t xml:space="preserve">588981</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35</w:t>
                  </w:r>
                </w:p>
              </w:tc>
              <w:tc>
                <w:tcPr>
                  <w:tcMar/>
                  <w:vAlign w:val="top"/>
                </w:tcPr>
                <w:p>
                  <w:hyperlink w:history="true" r:id="Rdc53bb92828b4d9f">
                    <w:r>
                      <w:rPr>
                        <w:rStyle w:val="Hyperlink"/>
                      </w:rPr>
                      <w:t xml:space="preserve">Mental health care phase</w:t>
                    </w:r>
                  </w:hyperlink>
                </w:p>
              </w:tc>
              <w:tc>
                <w:tcPr>
                  <w:vAlign w:val="top"/>
                </w:tcPr>
                <w:p>
                  <w:r>
                    <w:t xml:space="preserve">621495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Functional gain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Intensive extended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Consolidating gain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36</w:t>
                  </w:r>
                </w:p>
              </w:tc>
              <w:tc>
                <w:tcPr>
                  <w:tcMar/>
                  <w:vAlign w:val="top"/>
                </w:tcPr>
                <w:p>
                  <w:hyperlink w:history="true" r:id="R60c918a53a9a4e68">
                    <w:r>
                      <w:rPr>
                        <w:rStyle w:val="Hyperlink"/>
                      </w:rPr>
                      <w:t xml:space="preserve">Mental health phase of care start date</w:t>
                    </w:r>
                  </w:hyperlink>
                </w:p>
              </w:tc>
              <w:tc>
                <w:tcPr>
                  <w:vAlign w:val="top"/>
                </w:tcPr>
                <w:p>
                  <w:r>
                    <w:t xml:space="preserve">575257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37</w:t>
                  </w:r>
                </w:p>
              </w:tc>
              <w:tc>
                <w:tcPr>
                  <w:tcMar/>
                  <w:vAlign w:val="top"/>
                </w:tcPr>
                <w:p>
                  <w:hyperlink w:history="true" r:id="Ra3ba3b70755a479f">
                    <w:r>
                      <w:rPr>
                        <w:rStyle w:val="Hyperlink"/>
                      </w:rPr>
                      <w:t xml:space="preserve">Mental health phase of care end date</w:t>
                    </w:r>
                  </w:hyperlink>
                </w:p>
              </w:tc>
              <w:tc>
                <w:tcPr>
                  <w:vAlign w:val="top"/>
                </w:tcPr>
                <w:p>
                  <w:r>
                    <w:t xml:space="preserve">575251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38</w:t>
                  </w:r>
                </w:p>
              </w:tc>
              <w:tc>
                <w:tcPr>
                  <w:tcMar/>
                  <w:vAlign w:val="top"/>
                </w:tcPr>
                <w:p>
                  <w:hyperlink w:history="true" r:id="R0869a3a773554aeb">
                    <w:r>
                      <w:rPr>
                        <w:rStyle w:val="Hyperlink"/>
                      </w:rPr>
                      <w:t xml:space="preserve">Level of psychiatric symptom severity (HoNOSCA score)</w:t>
                    </w:r>
                  </w:hyperlink>
                </w:p>
              </w:tc>
              <w:tc>
                <w:tcPr>
                  <w:vAlign w:val="top"/>
                </w:tcPr>
                <w:p>
                  <w:r>
                    <w:t xml:space="preserve">575043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39</w:t>
                  </w:r>
                </w:p>
              </w:tc>
              <w:tc>
                <w:tcPr>
                  <w:tcMar/>
                  <w:vAlign w:val="top"/>
                </w:tcPr>
                <w:p>
                  <w:hyperlink w:history="true" r:id="R7370bfec09a0486e">
                    <w:r>
                      <w:rPr>
                        <w:rStyle w:val="Hyperlink"/>
                      </w:rPr>
                      <w:t xml:space="preserve">Level of psychiatric symptom severity (HoNOS score)</w:t>
                    </w:r>
                  </w:hyperlink>
                </w:p>
              </w:tc>
              <w:tc>
                <w:tcPr>
                  <w:vAlign w:val="top"/>
                </w:tcPr>
                <w:p>
                  <w:r>
                    <w:t xml:space="preserve">575166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40</w:t>
                  </w:r>
                </w:p>
              </w:tc>
              <w:tc>
                <w:tcPr>
                  <w:tcMar/>
                  <w:vAlign w:val="top"/>
                </w:tcPr>
                <w:p>
                  <w:hyperlink w:history="true" r:id="R26813f4153344899">
                    <w:r>
                      <w:rPr>
                        <w:rStyle w:val="Hyperlink"/>
                      </w:rPr>
                      <w:t xml:space="preserve">Level of psychiatric symptom severity (HoNOS 65+ score)</w:t>
                    </w:r>
                  </w:hyperlink>
                </w:p>
              </w:tc>
              <w:tc>
                <w:tcPr>
                  <w:vAlign w:val="top"/>
                </w:tcPr>
                <w:p>
                  <w:r>
                    <w:t xml:space="preserve">449363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41</w:t>
                  </w:r>
                </w:p>
              </w:tc>
              <w:tc>
                <w:tcPr>
                  <w:tcMar/>
                  <w:vAlign w:val="top"/>
                </w:tcPr>
                <w:p>
                  <w:hyperlink w:history="true" r:id="Ra58fe8de54d04939">
                    <w:r>
                      <w:rPr>
                        <w:rStyle w:val="Hyperlink"/>
                      </w:rPr>
                      <w:t xml:space="preserve">Level of psychiatric symptom severity (CGAS score)</w:t>
                    </w:r>
                  </w:hyperlink>
                </w:p>
              </w:tc>
              <w:tc>
                <w:tcPr>
                  <w:vAlign w:val="top"/>
                </w:tcPr>
                <w:p>
                  <w:r>
                    <w:t xml:space="preserve">575056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42</w:t>
                  </w:r>
                </w:p>
              </w:tc>
              <w:tc>
                <w:tcPr>
                  <w:tcMar/>
                  <w:vAlign w:val="top"/>
                </w:tcPr>
                <w:p>
                  <w:hyperlink w:history="true" r:id="Ra038e6429c704058">
                    <w:r>
                      <w:rPr>
                        <w:rStyle w:val="Hyperlink"/>
                      </w:rPr>
                      <w:t xml:space="preserve">Psychosocial complications indicator (FIHS code)</w:t>
                    </w:r>
                  </w:hyperlink>
                </w:p>
              </w:tc>
              <w:tc>
                <w:tcPr>
                  <w:vAlign w:val="top"/>
                </w:tcPr>
                <w:p>
                  <w:r>
                    <w:t xml:space="preserve">575085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43</w:t>
                  </w:r>
                </w:p>
              </w:tc>
              <w:tc>
                <w:tcPr>
                  <w:tcMar/>
                  <w:vAlign w:val="top"/>
                </w:tcPr>
                <w:p>
                  <w:hyperlink w:history="true" r:id="Rdfbe48c8daeb4e60">
                    <w:r>
                      <w:rPr>
                        <w:rStyle w:val="Hyperlink"/>
                      </w:rPr>
                      <w:t xml:space="preserve">Level of difficulty with activities in a life area (LSP-16 score)</w:t>
                    </w:r>
                  </w:hyperlink>
                </w:p>
              </w:tc>
              <w:tc>
                <w:tcPr>
                  <w:vAlign w:val="top"/>
                </w:tcPr>
                <w:p>
                  <w:r>
                    <w:t xml:space="preserve">575229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44</w:t>
                  </w:r>
                </w:p>
              </w:tc>
              <w:tc>
                <w:tcPr>
                  <w:tcMar/>
                  <w:vAlign w:val="top"/>
                </w:tcPr>
                <w:p>
                  <w:hyperlink w:history="true" r:id="R5750a6602915468c">
                    <w:r>
                      <w:rPr>
                        <w:rStyle w:val="Hyperlink"/>
                      </w:rPr>
                      <w:t xml:space="preserve">Level of functional independence (RUG-ADL score)</w:t>
                    </w:r>
                  </w:hyperlink>
                </w:p>
              </w:tc>
              <w:tc>
                <w:tcPr>
                  <w:vAlign w:val="top"/>
                </w:tcPr>
                <w:p>
                  <w:r>
                    <w:t xml:space="preserve">446318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Independent or supervision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Limited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Limited physical assistance or Extensive assistance/total dependence/tube fed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than two persons physical assist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Two or more person physical assist</w:t>
                        </w:r>
                      </w:p>
                    </w:tc>
                  </w:tr>
                </w:tbl>
                <w:p/>
              </w:tc>
            </w:tr>
            <w:tr>
              <w:trPr/>
              <w:tc>
                <w:tcPr>
                  <w:tcMar>
                    <w:right w:w="29" w:type="dxa"/>
                  </w:tcMar>
                  <w:vAlign w:val="top"/>
                </w:tcPr>
                <w:p>
                  <w:pPr>
                    <w:keepNext/>
                    <w:jc w:val="center"/>
                  </w:pPr>
                  <w:r>
                    <w:t xml:space="preserve">45</w:t>
                  </w:r>
                </w:p>
              </w:tc>
              <w:tc>
                <w:tcPr>
                  <w:tcMar/>
                  <w:vAlign w:val="top"/>
                </w:tcPr>
                <w:p>
                  <w:hyperlink w:history="true" r:id="R98a8c9cc532240f2">
                    <w:r>
                      <w:rPr>
                        <w:rStyle w:val="Hyperlink"/>
                      </w:rPr>
                      <w:t xml:space="preserve">Mental health phase of care leave days</w:t>
                    </w:r>
                  </w:hyperlink>
                </w:p>
              </w:tc>
              <w:tc>
                <w:tcPr>
                  <w:vAlign w:val="top"/>
                </w:tcPr>
                <w:p>
                  <w:r>
                    <w:t xml:space="preserve">618148</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46</w:t>
                  </w:r>
                </w:p>
              </w:tc>
              <w:tc>
                <w:tcPr>
                  <w:tcMar/>
                  <w:vAlign w:val="top"/>
                </w:tcPr>
                <w:p>
                  <w:hyperlink w:history="true" r:id="Rb5c7cecad6514c35">
                    <w:r>
                      <w:rPr>
                        <w:rStyle w:val="Hyperlink"/>
                      </w:rPr>
                      <w:t xml:space="preserve">Service contact date</w:t>
                    </w:r>
                  </w:hyperlink>
                </w:p>
              </w:tc>
              <w:tc>
                <w:tcPr>
                  <w:vAlign w:val="top"/>
                </w:tcPr>
                <w:p>
                  <w:r>
                    <w:t xml:space="preserve">614184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47</w:t>
                  </w:r>
                </w:p>
              </w:tc>
              <w:tc>
                <w:tcPr>
                  <w:tcMar/>
                  <w:vAlign w:val="top"/>
                </w:tcPr>
                <w:p>
                  <w:hyperlink w:history="true" r:id="Rdbbc00d534d94336">
                    <w:r>
                      <w:rPr>
                        <w:rStyle w:val="Hyperlink"/>
                      </w:rPr>
                      <w:t xml:space="preserve">Patient location when service provider utilised</w:t>
                    </w:r>
                  </w:hyperlink>
                </w:p>
              </w:tc>
              <w:tc>
                <w:tcPr>
                  <w:vAlign w:val="top"/>
                </w:tcPr>
                <w:p>
                  <w:r>
                    <w:t xml:space="preserve">614033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specialised mental health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patient- 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48</w:t>
                  </w:r>
                </w:p>
              </w:tc>
              <w:tc>
                <w:tcPr>
                  <w:tcMar/>
                  <w:vAlign w:val="top"/>
                </w:tcPr>
                <w:p>
                  <w:hyperlink w:history="true" r:id="R32838f9e82cd4ec5">
                    <w:r>
                      <w:rPr>
                        <w:rStyle w:val="Hyperlink"/>
                      </w:rPr>
                      <w:t xml:space="preserve">Service contact—patient/client participation indicator</w:t>
                    </w:r>
                  </w:hyperlink>
                </w:p>
              </w:tc>
              <w:tc>
                <w:tcPr>
                  <w:vAlign w:val="top"/>
                </w:tcPr>
                <w:p>
                  <w:r>
                    <w:t xml:space="preserve">614177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49</w:t>
                  </w:r>
                </w:p>
              </w:tc>
              <w:tc>
                <w:tcPr>
                  <w:tcMar/>
                  <w:vAlign w:val="top"/>
                </w:tcPr>
                <w:p>
                  <w:hyperlink w:history="true" r:id="R71e7258b83f14c60">
                    <w:r>
                      <w:rPr>
                        <w:rStyle w:val="Hyperlink"/>
                      </w:rPr>
                      <w:t xml:space="preserve">Mental health care group session indicator</w:t>
                    </w:r>
                  </w:hyperlink>
                </w:p>
              </w:tc>
              <w:tc>
                <w:tcPr>
                  <w:vAlign w:val="top"/>
                </w:tcPr>
                <w:p>
                  <w:r>
                    <w:t xml:space="preserve">614203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50</w:t>
                  </w:r>
                </w:p>
              </w:tc>
              <w:tc>
                <w:tcPr>
                  <w:tcMar/>
                  <w:vAlign w:val="top"/>
                </w:tcPr>
                <w:p>
                  <w:hyperlink w:history="true" r:id="Rdcdd6b9189f94b99">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39649f8cb566415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7fadc8f6f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49f8cb5664158" /><Relationship Type="http://schemas.openxmlformats.org/officeDocument/2006/relationships/header" Target="/word/header1.xml" Id="R8badcfef85664421" /><Relationship Type="http://schemas.openxmlformats.org/officeDocument/2006/relationships/settings" Target="/word/settings.xml" Id="Rfd4758cdf6f346e8" /><Relationship Type="http://schemas.openxmlformats.org/officeDocument/2006/relationships/styles" Target="/word/styles.xml" Id="R13a702373bcf494a" /><Relationship Type="http://schemas.openxmlformats.org/officeDocument/2006/relationships/hyperlink" Target="https://meteor-uat.aihw.gov.au/content/290046" TargetMode="External" Id="R0af607c6e9624263" /><Relationship Type="http://schemas.openxmlformats.org/officeDocument/2006/relationships/hyperlink" Target="https://meteor-uat.aihw.gov.au/content/287316" TargetMode="External" Id="R36bb0c1121534621" /><Relationship Type="http://schemas.openxmlformats.org/officeDocument/2006/relationships/hyperlink" Target="https://meteor-uat.aihw.gov.au/content/291045" TargetMode="External" Id="Rc919ce8ce0e8457c" /><Relationship Type="http://schemas.openxmlformats.org/officeDocument/2006/relationships/hyperlink" Target="https://meteor-uat.aihw.gov.au/content/287007" TargetMode="External" Id="R0005743be3144441" /><Relationship Type="http://schemas.openxmlformats.org/officeDocument/2006/relationships/hyperlink" Target="https://meteor-uat.aihw.gov.au/content/455536" TargetMode="External" Id="R5593a37ccc5c47c6" /><Relationship Type="http://schemas.openxmlformats.org/officeDocument/2006/relationships/hyperlink" Target="https://meteor-uat.aihw.gov.au/content/459973" TargetMode="External" Id="R6bfc654ee19146bc" /><Relationship Type="http://schemas.openxmlformats.org/officeDocument/2006/relationships/hyperlink" Target="https://meteor-uat.aihw.gov.au/content/602543" TargetMode="External" Id="Re918569580b64e10" /><Relationship Type="http://schemas.openxmlformats.org/officeDocument/2006/relationships/hyperlink" Target="https://meteor-uat.aihw.gov.au/content/621539" TargetMode="External" Id="Rbf0db92bb1a24dac" /><Relationship Type="http://schemas.openxmlformats.org/officeDocument/2006/relationships/hyperlink" Target="https://meteor-uat.aihw.gov.au/content/575296" TargetMode="External" Id="Rf053dde7c7dd478d" /><Relationship Type="http://schemas.openxmlformats.org/officeDocument/2006/relationships/hyperlink" Target="https://meteor-uat.aihw.gov.au/content/614242" TargetMode="External" Id="Rdcc01acf88074020" /><Relationship Type="http://schemas.openxmlformats.org/officeDocument/2006/relationships/hyperlink" Target="https://meteor-uat.aihw.gov.au/content/269973" TargetMode="External" Id="Rf1cb194355ee4300" /><Relationship Type="http://schemas.openxmlformats.org/officeDocument/2006/relationships/hyperlink" Target="https://meteor-uat.aihw.gov.au/content/584333" TargetMode="External" Id="R095065ddd7eb441e" /><Relationship Type="http://schemas.openxmlformats.org/officeDocument/2006/relationships/hyperlink" Target="https://meteor-uat.aihw.gov.au/content/269940" TargetMode="External" Id="R10656d80b7204347" /><Relationship Type="http://schemas.openxmlformats.org/officeDocument/2006/relationships/hyperlink" Target="https://meteor-uat.aihw.gov.au/content/407187" TargetMode="External" Id="Rff60f8ea03924b65" /><Relationship Type="http://schemas.openxmlformats.org/officeDocument/2006/relationships/hyperlink" Target="https://meteor-uat.aihw.gov.au/content/269977" TargetMode="External" Id="R6a6ae591c49f4218" /><Relationship Type="http://schemas.openxmlformats.org/officeDocument/2006/relationships/hyperlink" Target="https://meteor-uat.aihw.gov.au/content/404858" TargetMode="External" Id="R67facc9c3a65478b" /><Relationship Type="http://schemas.openxmlformats.org/officeDocument/2006/relationships/hyperlink" Target="https://meteor-uat.aihw.gov.au/content/409209" TargetMode="External" Id="R78d83b424fa04b6b" /><Relationship Type="http://schemas.openxmlformats.org/officeDocument/2006/relationships/hyperlink" Target="https://meteor-uat.aihw.gov.au/content/404239" TargetMode="External" Id="R478a1233ec70432c" /><Relationship Type="http://schemas.openxmlformats.org/officeDocument/2006/relationships/hyperlink" Target="https://meteor-uat.aihw.gov.au/content/407430" TargetMode="External" Id="R8f094da31c2745b2" /><Relationship Type="http://schemas.openxmlformats.org/officeDocument/2006/relationships/hyperlink" Target="https://meteor-uat.aihw.gov.au/content/404186" TargetMode="External" Id="R16f3a64ba3cf40ae" /><Relationship Type="http://schemas.openxmlformats.org/officeDocument/2006/relationships/hyperlink" Target="https://meteor-uat.aihw.gov.au/content/405767" TargetMode="External" Id="Re7e084ce58414b13" /><Relationship Type="http://schemas.openxmlformats.org/officeDocument/2006/relationships/hyperlink" Target="https://meteor-uat.aihw.gov.au/content/404390" TargetMode="External" Id="Rbd87c0eb5140486d" /><Relationship Type="http://schemas.openxmlformats.org/officeDocument/2006/relationships/hyperlink" Target="https://meteor-uat.aihw.gov.au/content/407462" TargetMode="External" Id="R46ed33782a6e411e" /><Relationship Type="http://schemas.openxmlformats.org/officeDocument/2006/relationships/hyperlink" Target="https://meteor-uat.aihw.gov.au/content/404829" TargetMode="External" Id="R885bfce78082436a" /><Relationship Type="http://schemas.openxmlformats.org/officeDocument/2006/relationships/hyperlink" Target="https://meteor-uat.aihw.gov.au/content/409038" TargetMode="External" Id="Rb611430257ac47d2" /><Relationship Type="http://schemas.openxmlformats.org/officeDocument/2006/relationships/hyperlink" Target="https://meteor-uat.aihw.gov.au/content/404837" TargetMode="External" Id="R58960af68ecb4aad" /><Relationship Type="http://schemas.openxmlformats.org/officeDocument/2006/relationships/hyperlink" Target="https://meteor-uat.aihw.gov.au/content/407496" TargetMode="External" Id="R2e8094e85b4c4864" /><Relationship Type="http://schemas.openxmlformats.org/officeDocument/2006/relationships/hyperlink" Target="https://meteor-uat.aihw.gov.au/content/614072" TargetMode="External" Id="Ra46c4beb941c40e2" /><Relationship Type="http://schemas.openxmlformats.org/officeDocument/2006/relationships/hyperlink" Target="https://meteor-uat.aihw.gov.au/content/614134" TargetMode="External" Id="R0687632e759644b2" /><Relationship Type="http://schemas.openxmlformats.org/officeDocument/2006/relationships/hyperlink" Target="https://meteor-uat.aihw.gov.au/content/614096" TargetMode="External" Id="R85f41305b5904904" /><Relationship Type="http://schemas.openxmlformats.org/officeDocument/2006/relationships/hyperlink" Target="https://meteor-uat.aihw.gov.au/content/614146" TargetMode="External" Id="Rcc1d85d5b99c4bf8" /><Relationship Type="http://schemas.openxmlformats.org/officeDocument/2006/relationships/hyperlink" Target="https://meteor-uat.aihw.gov.au/content/588987" TargetMode="External" Id="Rf57babb7c44d4725" /><Relationship Type="http://schemas.openxmlformats.org/officeDocument/2006/relationships/hyperlink" Target="https://meteor-uat.aihw.gov.au/content/588981" TargetMode="External" Id="R34cc6171aa674627" /><Relationship Type="http://schemas.openxmlformats.org/officeDocument/2006/relationships/hyperlink" Target="https://meteor-uat.aihw.gov.au/content/621495" TargetMode="External" Id="Rdc53bb92828b4d9f" /><Relationship Type="http://schemas.openxmlformats.org/officeDocument/2006/relationships/hyperlink" Target="https://meteor-uat.aihw.gov.au/content/575257" TargetMode="External" Id="R60c918a53a9a4e68" /><Relationship Type="http://schemas.openxmlformats.org/officeDocument/2006/relationships/hyperlink" Target="https://meteor-uat.aihw.gov.au/content/575251" TargetMode="External" Id="Ra3ba3b70755a479f" /><Relationship Type="http://schemas.openxmlformats.org/officeDocument/2006/relationships/hyperlink" Target="https://meteor-uat.aihw.gov.au/content/575043" TargetMode="External" Id="R0869a3a773554aeb" /><Relationship Type="http://schemas.openxmlformats.org/officeDocument/2006/relationships/hyperlink" Target="https://meteor-uat.aihw.gov.au/content/575166" TargetMode="External" Id="R7370bfec09a0486e" /><Relationship Type="http://schemas.openxmlformats.org/officeDocument/2006/relationships/hyperlink" Target="https://meteor-uat.aihw.gov.au/content/449363" TargetMode="External" Id="R26813f4153344899" /><Relationship Type="http://schemas.openxmlformats.org/officeDocument/2006/relationships/hyperlink" Target="https://meteor-uat.aihw.gov.au/content/575056" TargetMode="External" Id="Ra58fe8de54d04939" /><Relationship Type="http://schemas.openxmlformats.org/officeDocument/2006/relationships/hyperlink" Target="https://meteor-uat.aihw.gov.au/content/575085" TargetMode="External" Id="Ra038e6429c704058" /><Relationship Type="http://schemas.openxmlformats.org/officeDocument/2006/relationships/hyperlink" Target="https://meteor-uat.aihw.gov.au/content/575229" TargetMode="External" Id="Rdfbe48c8daeb4e60" /><Relationship Type="http://schemas.openxmlformats.org/officeDocument/2006/relationships/hyperlink" Target="https://meteor-uat.aihw.gov.au/content/446318" TargetMode="External" Id="R5750a6602915468c" /><Relationship Type="http://schemas.openxmlformats.org/officeDocument/2006/relationships/hyperlink" Target="https://meteor-uat.aihw.gov.au/content/618148" TargetMode="External" Id="R98a8c9cc532240f2" /><Relationship Type="http://schemas.openxmlformats.org/officeDocument/2006/relationships/hyperlink" Target="https://meteor-uat.aihw.gov.au/content/614184" TargetMode="External" Id="Rb5c7cecad6514c35" /><Relationship Type="http://schemas.openxmlformats.org/officeDocument/2006/relationships/hyperlink" Target="https://meteor-uat.aihw.gov.au/content/614033" TargetMode="External" Id="Rdbbc00d534d94336" /><Relationship Type="http://schemas.openxmlformats.org/officeDocument/2006/relationships/hyperlink" Target="https://meteor-uat.aihw.gov.au/content/614177" TargetMode="External" Id="R32838f9e82cd4ec5" /><Relationship Type="http://schemas.openxmlformats.org/officeDocument/2006/relationships/hyperlink" Target="https://meteor-uat.aihw.gov.au/content/614203" TargetMode="External" Id="R71e7258b83f14c60" /><Relationship Type="http://schemas.openxmlformats.org/officeDocument/2006/relationships/hyperlink" Target="https://meteor-uat.aihw.gov.au/content/493010" TargetMode="External" Id="Rdcdd6b9189f94b99" /></Relationships>
</file>

<file path=word/_rels/header1.xml.rels>&#65279;<?xml version="1.0" encoding="utf-8"?><Relationships xmlns="http://schemas.openxmlformats.org/package/2006/relationships"><Relationship Type="http://schemas.openxmlformats.org/officeDocument/2006/relationships/image" Target="/media/image.png" Id="R5707fadc8f6f4d07" /></Relationships>
</file>