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8a26c2fee4f80" /></Relationships>
</file>

<file path=word/document.xml><?xml version="1.0" encoding="utf-8"?>
<w:document xmlns:r="http://schemas.openxmlformats.org/officeDocument/2006/relationships" xmlns:w="http://schemas.openxmlformats.org/wordprocessingml/2006/main">
  <w:body>
    <w:p>
      <w:pPr>
        <w:pStyle w:val="Title"/>
      </w:pPr>
      <w:r>
        <w:t>1.1 Number of PBS prescriptions dispensed for antimicrobials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Number of PBS prescriptions dispensed for antimicrobials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b90efc5ab4c1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6a8b6b5993846ff">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70167a2d994cc0">
              <w:r>
                <w:rPr>
                  <w:rStyle w:val="Hyperlink"/>
                </w:rPr>
                <w:t xml:space="preserve">Australian Atlas of Healthcare Variation </w:t>
              </w:r>
            </w:hyperlink>
          </w:p>
          <w:p>
            <w:pPr>
              <w:pStyle w:val="registration-status"/>
              <w:spacing w:before="0" w:after="0"/>
            </w:pPr>
            <w:hyperlink w:history="true" r:id="R01b6f6412c664bf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671b66065e84cb3">
              <w:r>
                <w:rPr>
                  <w:rStyle w:val="Hyperlink"/>
                  <w:color w:val="244061"/>
                </w:rPr>
                <w:t xml:space="preserve">Australian Commission on Safety and Quality in Health Care</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fc4b4a864ab467b">
              <w:r>
                <w:rPr>
                  <w:rStyle w:val="Hyperlink"/>
                </w:rPr>
                <w:t xml:space="preserve">ABS birth registration data, 2008 QS</w:t>
              </w:r>
            </w:hyperlink>
          </w:p>
          <w:p>
            <w:pPr>
              <w:pStyle w:val="registration-status"/>
              <w:spacing w:before="0" w:after="0"/>
            </w:pPr>
            <w:hyperlink w:history="true" r:id="R4c642453a4814394">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10fec6389654b98">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0cda8b005e4ba0">
              <w:r>
                <w:rPr>
                  <w:rStyle w:val="Hyperlink"/>
                </w:rPr>
                <w:t xml:space="preserve">Pharmaceutical Benefits Scheme (PBS) prescription—PBS item prescribed, code NN[NNN]A</w:t>
              </w:r>
            </w:hyperlink>
          </w:p>
          <w:p>
            <w:r>
              <w:rPr>
                <w:rStyle w:val="row-content"/>
                <w:b/>
              </w:rPr>
              <w:t xml:space="preserve">NMDS / DSS</w:t>
            </w:r>
          </w:p>
          <w:p>
            <w:hyperlink w:history="true" r:id="Rf28fb71bc0884c46">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400" w:type="pct"/>
                  <w:vAlign w:val="top"/>
                </w:tcPr>
                <w:p>
                  <w:r>
                    <w:rPr>
                      <w:rStyle w:val="row-content"/>
                    </w:rPr>
                    <w:t xml:space="preserve"> </w:t>
                  </w:r>
                  <w:r>
                    <w:rPr>
                      <w:rStyle w:val="row-content"/>
                      <w:b/>
                    </w:rPr>
                    <w:t xml:space="preserve">PBS code</w:t>
                  </w:r>
                </w:p>
              </w:tc>
              <w:tc>
                <w:tcPr>
                  <w:tcW w:w="1550" w:type="pct"/>
                  <w:vAlign w:val="top"/>
                </w:tcPr>
                <w:p>
                  <w:r>
                    <w:rPr>
                      <w:b/>
                    </w:rPr>
                    <w:t xml:space="preserve">Description</w:t>
                  </w:r>
                </w:p>
              </w:tc>
            </w:tr>
            <w:tr>
              <w:trPr/>
              <w:tc>
                <w:tcPr>
                  <w:tcW w:w="3400" w:type="pct"/>
                  <w:vAlign w:val="top"/>
                </w:tcPr>
                <w:p>
                  <w:r>
                    <w:t xml:space="preserve">04010C</w:t>
                  </w:r>
                </w:p>
              </w:tc>
              <w:tc>
                <w:tcPr>
                  <w:tcW w:w="1550" w:type="pct"/>
                  <w:vAlign w:val="top"/>
                </w:tcPr>
                <w:p>
                  <w:r>
                    <w:t xml:space="preserve">AMOROLFINE</w:t>
                  </w:r>
                </w:p>
              </w:tc>
            </w:tr>
            <w:tr>
              <w:trPr/>
              <w:tc>
                <w:tcPr>
                  <w:tcW w:w="3400" w:type="pct"/>
                  <w:vAlign w:val="top"/>
                </w:tcPr>
                <w:p>
                  <w:r>
                    <w:t xml:space="preserve">01884E, 01886G, 01887H, 01888J, 03300Q, 03301R, 03302T</w:t>
                  </w:r>
                  <w:r>
                    <w:br/>
                  </w:r>
                  <w:r>
                    <w:t xml:space="preserve">03310F, 03393N, 05225B, 08581P, 08705E, 09714G</w:t>
                  </w:r>
                </w:p>
              </w:tc>
              <w:tc>
                <w:tcPr>
                  <w:tcW w:w="1550" w:type="pct"/>
                  <w:vAlign w:val="top"/>
                </w:tcPr>
                <w:p>
                  <w:r>
                    <w:t xml:space="preserve">AMOXYCILLIN</w:t>
                  </w:r>
                </w:p>
              </w:tc>
            </w:tr>
            <w:tr>
              <w:trPr/>
              <w:tc>
                <w:tcPr>
                  <w:tcW w:w="3400" w:type="pct"/>
                  <w:vAlign w:val="top"/>
                </w:tcPr>
                <w:p>
                  <w:r>
                    <w:t xml:space="preserve">01889K, 01891M, 01892N, 05006L, 05008N, 05009P, 05011R,</w:t>
                  </w:r>
                  <w:r>
                    <w:br/>
                  </w:r>
                  <w:r>
                    <w:t xml:space="preserve">08254K, 08319W</w:t>
                  </w:r>
                </w:p>
              </w:tc>
              <w:tc>
                <w:tcPr>
                  <w:tcW w:w="1550" w:type="pct"/>
                  <w:vAlign w:val="top"/>
                </w:tcPr>
                <w:p>
                  <w:r>
                    <w:t xml:space="preserve">AMOXYCILLIN + CLAVULANIC ACID</w:t>
                  </w:r>
                </w:p>
              </w:tc>
            </w:tr>
            <w:tr>
              <w:trPr/>
              <w:tc>
                <w:tcPr>
                  <w:tcW w:w="3400" w:type="pct"/>
                  <w:vAlign w:val="top"/>
                </w:tcPr>
                <w:p>
                  <w:r>
                    <w:t xml:space="preserve">02390T, 02977Q, 03313J, 03314K</w:t>
                  </w:r>
                </w:p>
              </w:tc>
              <w:tc>
                <w:tcPr>
                  <w:tcW w:w="1550" w:type="pct"/>
                  <w:vAlign w:val="top"/>
                </w:tcPr>
                <w:p>
                  <w:r>
                    <w:t xml:space="preserve">AMPICILLIN</w:t>
                  </w:r>
                </w:p>
              </w:tc>
            </w:tr>
            <w:tr>
              <w:trPr/>
              <w:tc>
                <w:tcPr>
                  <w:tcW w:w="3400" w:type="pct"/>
                  <w:vAlign w:val="top"/>
                </w:tcPr>
                <w:p>
                  <w:r>
                    <w:t xml:space="preserve">04115N, 05616N, 06221K, 08200N, 08201P, 08336R</w:t>
                  </w:r>
                </w:p>
              </w:tc>
              <w:tc>
                <w:tcPr>
                  <w:tcW w:w="1550" w:type="pct"/>
                  <w:vAlign w:val="top"/>
                </w:tcPr>
                <w:p>
                  <w:r>
                    <w:t xml:space="preserve">AZITHROMYCIN</w:t>
                  </w:r>
                </w:p>
              </w:tc>
            </w:tr>
            <w:tr>
              <w:trPr/>
              <w:tc>
                <w:tcPr>
                  <w:tcW w:w="3400" w:type="pct"/>
                  <w:vAlign w:val="top"/>
                </w:tcPr>
                <w:p>
                  <w:r>
                    <w:t xml:space="preserve">02267H</w:t>
                  </w:r>
                </w:p>
              </w:tc>
              <w:tc>
                <w:tcPr>
                  <w:tcW w:w="1550" w:type="pct"/>
                  <w:vAlign w:val="top"/>
                </w:tcPr>
                <w:p>
                  <w:r>
                    <w:t xml:space="preserve">BENZATHINE BENZYLPENICILLIN</w:t>
                  </w:r>
                </w:p>
              </w:tc>
            </w:tr>
            <w:tr>
              <w:trPr/>
              <w:tc>
                <w:tcPr>
                  <w:tcW w:w="3400" w:type="pct"/>
                  <w:vAlign w:val="top"/>
                </w:tcPr>
                <w:p>
                  <w:r>
                    <w:t xml:space="preserve">01775K, 02647H, 03398W, 03399X, 03486L, 03487M</w:t>
                  </w:r>
                </w:p>
              </w:tc>
              <w:tc>
                <w:tcPr>
                  <w:tcW w:w="1550" w:type="pct"/>
                  <w:vAlign w:val="top"/>
                </w:tcPr>
                <w:p>
                  <w:r>
                    <w:t xml:space="preserve">BENZYLPENICILLIN</w:t>
                  </w:r>
                </w:p>
              </w:tc>
            </w:tr>
            <w:tr>
              <w:trPr/>
              <w:tc>
                <w:tcPr>
                  <w:tcW w:w="3400" w:type="pct"/>
                  <w:vAlign w:val="top"/>
                </w:tcPr>
                <w:p>
                  <w:r>
                    <w:t xml:space="preserve">01169M, 02460L, 02461M, 05045M, 05046N, 05047P</w:t>
                  </w:r>
                </w:p>
              </w:tc>
              <w:tc>
                <w:tcPr>
                  <w:tcW w:w="1550" w:type="pct"/>
                  <w:vAlign w:val="top"/>
                </w:tcPr>
                <w:p>
                  <w:r>
                    <w:t xml:space="preserve">CEFACLOR</w:t>
                  </w:r>
                </w:p>
              </w:tc>
            </w:tr>
            <w:tr>
              <w:trPr/>
              <w:tc>
                <w:tcPr>
                  <w:tcW w:w="3400" w:type="pct"/>
                  <w:vAlign w:val="top"/>
                </w:tcPr>
                <w:p>
                  <w:r>
                    <w:t xml:space="preserve">08315P, 08316Q</w:t>
                  </w:r>
                </w:p>
              </w:tc>
              <w:tc>
                <w:tcPr>
                  <w:tcW w:w="1550" w:type="pct"/>
                  <w:vAlign w:val="top"/>
                </w:tcPr>
                <w:p>
                  <w:r>
                    <w:t xml:space="preserve">CEFEPIME</w:t>
                  </w:r>
                </w:p>
              </w:tc>
            </w:tr>
            <w:tr>
              <w:trPr/>
              <w:tc>
                <w:tcPr>
                  <w:tcW w:w="3400" w:type="pct"/>
                  <w:vAlign w:val="top"/>
                </w:tcPr>
                <w:p>
                  <w:r>
                    <w:t xml:space="preserve">01085D, 01086E, 01758M, 01759N</w:t>
                  </w:r>
                </w:p>
              </w:tc>
              <w:tc>
                <w:tcPr>
                  <w:tcW w:w="1550" w:type="pct"/>
                  <w:vAlign w:val="top"/>
                </w:tcPr>
                <w:p>
                  <w:r>
                    <w:t xml:space="preserve">CEFOTAXIME</w:t>
                  </w:r>
                </w:p>
              </w:tc>
            </w:tr>
            <w:tr>
              <w:trPr/>
              <w:tc>
                <w:tcPr>
                  <w:tcW w:w="3400" w:type="pct"/>
                  <w:vAlign w:val="top"/>
                </w:tcPr>
                <w:p>
                  <w:r>
                    <w:t xml:space="preserve">01783W, 01784X, 01785Y, 01788D, 09058R</w:t>
                  </w:r>
                </w:p>
              </w:tc>
              <w:tc>
                <w:tcPr>
                  <w:tcW w:w="1550" w:type="pct"/>
                  <w:vAlign w:val="top"/>
                </w:tcPr>
                <w:p>
                  <w:r>
                    <w:t xml:space="preserve">CEFTRIAXONE</w:t>
                  </w:r>
                </w:p>
              </w:tc>
            </w:tr>
            <w:tr>
              <w:trPr/>
              <w:tc>
                <w:tcPr>
                  <w:tcW w:w="3400" w:type="pct"/>
                  <w:vAlign w:val="top"/>
                </w:tcPr>
                <w:p>
                  <w:r>
                    <w:t xml:space="preserve">02002J, 05052X, 05499K, 08292K</w:t>
                  </w:r>
                </w:p>
              </w:tc>
              <w:tc>
                <w:tcPr>
                  <w:tcW w:w="1550" w:type="pct"/>
                  <w:vAlign w:val="top"/>
                </w:tcPr>
                <w:p>
                  <w:r>
                    <w:t xml:space="preserve">CEFUROXIME</w:t>
                  </w:r>
                </w:p>
              </w:tc>
            </w:tr>
            <w:tr>
              <w:trPr/>
              <w:tc>
                <w:tcPr>
                  <w:tcW w:w="3400" w:type="pct"/>
                  <w:vAlign w:val="top"/>
                </w:tcPr>
                <w:p>
                  <w:r>
                    <w:t xml:space="preserve">02655R, 03058Y, 03094W, 03095X, 03119E, 03317N, 03318P,</w:t>
                  </w:r>
                  <w:r>
                    <w:br/>
                  </w:r>
                  <w:r>
                    <w:t xml:space="preserve">03319Q, 03320R</w:t>
                  </w:r>
                </w:p>
              </w:tc>
              <w:tc>
                <w:tcPr>
                  <w:tcW w:w="1550" w:type="pct"/>
                  <w:vAlign w:val="top"/>
                </w:tcPr>
                <w:p>
                  <w:r>
                    <w:t xml:space="preserve">CEPHALEXIN</w:t>
                  </w:r>
                </w:p>
              </w:tc>
            </w:tr>
            <w:tr>
              <w:trPr/>
              <w:tc>
                <w:tcPr>
                  <w:tcW w:w="3400" w:type="pct"/>
                  <w:vAlign w:val="top"/>
                </w:tcPr>
                <w:p>
                  <w:r>
                    <w:t xml:space="preserve">02964B, 03376Q</w:t>
                  </w:r>
                </w:p>
              </w:tc>
              <w:tc>
                <w:tcPr>
                  <w:tcW w:w="1550" w:type="pct"/>
                  <w:vAlign w:val="top"/>
                </w:tcPr>
                <w:p>
                  <w:r>
                    <w:t xml:space="preserve">CEPHALOTHIN</w:t>
                  </w:r>
                </w:p>
              </w:tc>
            </w:tr>
            <w:tr>
              <w:trPr/>
              <w:tc>
                <w:tcPr>
                  <w:tcW w:w="3400" w:type="pct"/>
                  <w:vAlign w:val="top"/>
                </w:tcPr>
                <w:p>
                  <w:r>
                    <w:t xml:space="preserve">01257E, 01797N, 01799Q, 05477G, 05478H, 05479J, 09326W</w:t>
                  </w:r>
                </w:p>
              </w:tc>
              <w:tc>
                <w:tcPr>
                  <w:tcW w:w="1550" w:type="pct"/>
                  <w:vAlign w:val="top"/>
                </w:tcPr>
                <w:p>
                  <w:r>
                    <w:t xml:space="preserve">CEPHAZOLIN</w:t>
                  </w:r>
                </w:p>
              </w:tc>
            </w:tr>
            <w:tr>
              <w:trPr/>
              <w:tc>
                <w:tcPr>
                  <w:tcW w:w="3400" w:type="pct"/>
                  <w:vAlign w:val="top"/>
                </w:tcPr>
                <w:p>
                  <w:r>
                    <w:t xml:space="preserve">01171P, 01172Q, 02360F, 05055C, 05511C, 05512D</w:t>
                  </w:r>
                </w:p>
              </w:tc>
              <w:tc>
                <w:tcPr>
                  <w:tcW w:w="1550" w:type="pct"/>
                  <w:vAlign w:val="top"/>
                </w:tcPr>
                <w:p>
                  <w:r>
                    <w:t xml:space="preserve">CHLORAMPHENICOL</w:t>
                  </w:r>
                </w:p>
              </w:tc>
            </w:tr>
            <w:tr>
              <w:trPr/>
              <w:tc>
                <w:tcPr>
                  <w:tcW w:w="3400" w:type="pct"/>
                  <w:vAlign w:val="top"/>
                </w:tcPr>
                <w:p>
                  <w:r>
                    <w:t xml:space="preserve">04106D</w:t>
                  </w:r>
                </w:p>
              </w:tc>
              <w:tc>
                <w:tcPr>
                  <w:tcW w:w="1550" w:type="pct"/>
                  <w:vAlign w:val="top"/>
                </w:tcPr>
                <w:p>
                  <w:r>
                    <w:t xml:space="preserve">CICLOPIROX</w:t>
                  </w:r>
                </w:p>
              </w:tc>
            </w:tr>
            <w:tr>
              <w:trPr/>
              <w:tc>
                <w:tcPr>
                  <w:tcW w:w="3400" w:type="pct"/>
                  <w:vAlign w:val="top"/>
                </w:tcPr>
                <w:p>
                  <w:r>
                    <w:t xml:space="preserve">01208N, 01209P, 01210Q, 01217C, 01256D, 02480M, 05564W</w:t>
                  </w:r>
                </w:p>
              </w:tc>
              <w:tc>
                <w:tcPr>
                  <w:tcW w:w="1550" w:type="pct"/>
                  <w:vAlign w:val="top"/>
                </w:tcPr>
                <w:p>
                  <w:r>
                    <w:t xml:space="preserve">CIPROFLOXACIN</w:t>
                  </w:r>
                </w:p>
              </w:tc>
            </w:tr>
            <w:tr>
              <w:trPr/>
              <w:tc>
                <w:tcPr>
                  <w:tcW w:w="3400" w:type="pct"/>
                  <w:vAlign w:val="top"/>
                </w:tcPr>
                <w:p>
                  <w:r>
                    <w:t xml:space="preserve">05624B, 05625C, 06151R, 06152T, 08318T, 09192T</w:t>
                  </w:r>
                </w:p>
              </w:tc>
              <w:tc>
                <w:tcPr>
                  <w:tcW w:w="1550" w:type="pct"/>
                  <w:vAlign w:val="top"/>
                </w:tcPr>
                <w:p>
                  <w:r>
                    <w:t xml:space="preserve">CLARITHROMYCIN</w:t>
                  </w:r>
                </w:p>
              </w:tc>
            </w:tr>
            <w:tr>
              <w:trPr/>
              <w:tc>
                <w:tcPr>
                  <w:tcW w:w="3400" w:type="pct"/>
                  <w:vAlign w:val="top"/>
                </w:tcPr>
                <w:p>
                  <w:r>
                    <w:t xml:space="preserve">03138E, 05057E</w:t>
                  </w:r>
                </w:p>
              </w:tc>
              <w:tc>
                <w:tcPr>
                  <w:tcW w:w="1550" w:type="pct"/>
                  <w:vAlign w:val="top"/>
                </w:tcPr>
                <w:p>
                  <w:r>
                    <w:t xml:space="preserve">CLINDAMYCIN</w:t>
                  </w:r>
                </w:p>
              </w:tc>
            </w:tr>
            <w:tr>
              <w:trPr/>
              <w:tc>
                <w:tcPr>
                  <w:tcW w:w="3400" w:type="pct"/>
                  <w:vAlign w:val="top"/>
                </w:tcPr>
                <w:p>
                  <w:r>
                    <w:t xml:space="preserve">04004R</w:t>
                  </w:r>
                </w:p>
              </w:tc>
              <w:tc>
                <w:tcPr>
                  <w:tcW w:w="1550" w:type="pct"/>
                  <w:vAlign w:val="top"/>
                </w:tcPr>
                <w:p>
                  <w:r>
                    <w:t xml:space="preserve">CLOTRIMAZOLE</w:t>
                  </w:r>
                </w:p>
              </w:tc>
            </w:tr>
            <w:tr>
              <w:trPr/>
              <w:tc>
                <w:tcPr>
                  <w:tcW w:w="3400" w:type="pct"/>
                  <w:vAlign w:val="top"/>
                </w:tcPr>
                <w:p>
                  <w:r>
                    <w:t xml:space="preserve">01272Y, 08801F</w:t>
                  </w:r>
                </w:p>
              </w:tc>
              <w:tc>
                <w:tcPr>
                  <w:tcW w:w="1550" w:type="pct"/>
                  <w:vAlign w:val="top"/>
                </w:tcPr>
                <w:p>
                  <w:r>
                    <w:t xml:space="preserve">DAPSONE</w:t>
                  </w:r>
                </w:p>
              </w:tc>
            </w:tr>
            <w:tr>
              <w:trPr/>
              <w:tc>
                <w:tcPr>
                  <w:tcW w:w="3400" w:type="pct"/>
                  <w:vAlign w:val="top"/>
                </w:tcPr>
                <w:p>
                  <w:r>
                    <w:t xml:space="preserve">02781J</w:t>
                  </w:r>
                </w:p>
              </w:tc>
              <w:tc>
                <w:tcPr>
                  <w:tcW w:w="1550" w:type="pct"/>
                  <w:vAlign w:val="top"/>
                </w:tcPr>
                <w:p>
                  <w:r>
                    <w:t xml:space="preserve">DEXAMETHASONE + FRAMYCETIN SULFATE + GRAMICIDIN</w:t>
                  </w:r>
                </w:p>
              </w:tc>
            </w:tr>
            <w:tr>
              <w:trPr/>
              <w:tc>
                <w:tcPr>
                  <w:tcW w:w="3400" w:type="pct"/>
                  <w:vAlign w:val="top"/>
                </w:tcPr>
                <w:p>
                  <w:r>
                    <w:t xml:space="preserve">05096F, 05097G, 08121K, 08122L</w:t>
                  </w:r>
                </w:p>
              </w:tc>
              <w:tc>
                <w:tcPr>
                  <w:tcW w:w="1550" w:type="pct"/>
                  <w:vAlign w:val="top"/>
                </w:tcPr>
                <w:p>
                  <w:r>
                    <w:t xml:space="preserve">DICLOXACILLIN</w:t>
                  </w:r>
                </w:p>
              </w:tc>
            </w:tr>
            <w:tr>
              <w:trPr/>
              <w:tc>
                <w:tcPr>
                  <w:tcW w:w="3400" w:type="pct"/>
                  <w:vAlign w:val="top"/>
                </w:tcPr>
                <w:p>
                  <w:r>
                    <w:t xml:space="preserve">01800R, 02702F, 02703G, 02707L, 02708M, 02709N, 02711Q,</w:t>
                  </w:r>
                  <w:r>
                    <w:br/>
                  </w:r>
                  <w:r>
                    <w:t xml:space="preserve">02714W, 02715X, 03321T, 03322W, 05082L, 09105F, 09106G,</w:t>
                  </w:r>
                  <w:r>
                    <w:br/>
                  </w:r>
                  <w:r>
                    <w:t xml:space="preserve">09107H, 09108J</w:t>
                  </w:r>
                </w:p>
              </w:tc>
              <w:tc>
                <w:tcPr>
                  <w:tcW w:w="1550" w:type="pct"/>
                  <w:vAlign w:val="top"/>
                </w:tcPr>
                <w:p>
                  <w:r>
                    <w:t xml:space="preserve">DOXYCYCLINE</w:t>
                  </w:r>
                </w:p>
              </w:tc>
            </w:tr>
            <w:tr>
              <w:trPr/>
              <w:tc>
                <w:tcPr>
                  <w:tcW w:w="3400" w:type="pct"/>
                  <w:vAlign w:val="top"/>
                </w:tcPr>
                <w:p>
                  <w:r>
                    <w:t xml:space="preserve">01404X, 03325B</w:t>
                  </w:r>
                </w:p>
              </w:tc>
              <w:tc>
                <w:tcPr>
                  <w:tcW w:w="1550" w:type="pct"/>
                  <w:vAlign w:val="top"/>
                </w:tcPr>
                <w:p>
                  <w:r>
                    <w:t xml:space="preserve">ERYTHROMYCIN</w:t>
                  </w:r>
                </w:p>
              </w:tc>
            </w:tr>
            <w:tr>
              <w:trPr/>
              <w:tc>
                <w:tcPr>
                  <w:tcW w:w="3400" w:type="pct"/>
                  <w:vAlign w:val="top"/>
                </w:tcPr>
                <w:p>
                  <w:r>
                    <w:t xml:space="preserve">02424N, 02428T, 02750R, 03334L, 03336N, 03337P</w:t>
                  </w:r>
                </w:p>
              </w:tc>
              <w:tc>
                <w:tcPr>
                  <w:tcW w:w="1550" w:type="pct"/>
                  <w:vAlign w:val="top"/>
                </w:tcPr>
                <w:p>
                  <w:r>
                    <w:t xml:space="preserve">ERYTHROMYCIN ETHYLSUCCINATE</w:t>
                  </w:r>
                </w:p>
              </w:tc>
            </w:tr>
            <w:tr>
              <w:trPr/>
              <w:tc>
                <w:tcPr>
                  <w:tcW w:w="3400" w:type="pct"/>
                  <w:vAlign w:val="top"/>
                </w:tcPr>
                <w:p>
                  <w:r>
                    <w:t xml:space="preserve">01397M</w:t>
                  </w:r>
                </w:p>
              </w:tc>
              <w:tc>
                <w:tcPr>
                  <w:tcW w:w="1550" w:type="pct"/>
                  <w:vAlign w:val="top"/>
                </w:tcPr>
                <w:p>
                  <w:r>
                    <w:t xml:space="preserve">ERYTHROMYCIN LACTOBIONATE</w:t>
                  </w:r>
                </w:p>
              </w:tc>
            </w:tr>
            <w:tr>
              <w:trPr/>
              <w:tc>
                <w:tcPr>
                  <w:tcW w:w="3400" w:type="pct"/>
                  <w:vAlign w:val="top"/>
                </w:tcPr>
                <w:p>
                  <w:r>
                    <w:t xml:space="preserve">08738X</w:t>
                  </w:r>
                </w:p>
              </w:tc>
              <w:tc>
                <w:tcPr>
                  <w:tcW w:w="1550" w:type="pct"/>
                  <w:vAlign w:val="top"/>
                </w:tcPr>
                <w:p>
                  <w:r>
                    <w:t xml:space="preserve">ESOMEPRAZOLE (&amp;) CLARITHROMYCIN (&amp;) AMOXYCILLIN</w:t>
                  </w:r>
                </w:p>
              </w:tc>
            </w:tr>
            <w:tr>
              <w:trPr/>
              <w:tc>
                <w:tcPr>
                  <w:tcW w:w="3400" w:type="pct"/>
                  <w:vAlign w:val="top"/>
                </w:tcPr>
                <w:p>
                  <w:r>
                    <w:t xml:space="preserve">01524F, 01525G, 01526H, 01527J, 05090X, 05091Y, 05257Q,</w:t>
                  </w:r>
                  <w:r>
                    <w:br/>
                  </w:r>
                  <w:r>
                    <w:t xml:space="preserve">05258R, 09149M, 09150N</w:t>
                  </w:r>
                </w:p>
              </w:tc>
              <w:tc>
                <w:tcPr>
                  <w:tcW w:w="1550" w:type="pct"/>
                  <w:vAlign w:val="top"/>
                </w:tcPr>
                <w:p>
                  <w:r>
                    <w:t xml:space="preserve">FLUCLOXACILLIN</w:t>
                  </w:r>
                </w:p>
              </w:tc>
            </w:tr>
            <w:tr>
              <w:trPr/>
              <w:tc>
                <w:tcPr>
                  <w:tcW w:w="3400" w:type="pct"/>
                  <w:vAlign w:val="top"/>
                </w:tcPr>
                <w:p>
                  <w:r>
                    <w:t xml:space="preserve">01440T, 05557L</w:t>
                  </w:r>
                </w:p>
              </w:tc>
              <w:tc>
                <w:tcPr>
                  <w:tcW w:w="1550" w:type="pct"/>
                  <w:vAlign w:val="top"/>
                </w:tcPr>
                <w:p>
                  <w:r>
                    <w:t xml:space="preserve">FRAMYCETIN SULFATE</w:t>
                  </w:r>
                </w:p>
              </w:tc>
            </w:tr>
            <w:tr>
              <w:trPr/>
              <w:tc>
                <w:tcPr>
                  <w:tcW w:w="3400" w:type="pct"/>
                  <w:vAlign w:val="top"/>
                </w:tcPr>
                <w:p>
                  <w:r>
                    <w:t xml:space="preserve">02312Q</w:t>
                  </w:r>
                </w:p>
              </w:tc>
              <w:tc>
                <w:tcPr>
                  <w:tcW w:w="1550" w:type="pct"/>
                  <w:vAlign w:val="top"/>
                </w:tcPr>
                <w:p>
                  <w:r>
                    <w:t xml:space="preserve">FUSIDATE</w:t>
                  </w:r>
                </w:p>
              </w:tc>
            </w:tr>
            <w:tr>
              <w:trPr/>
              <w:tc>
                <w:tcPr>
                  <w:tcW w:w="3400" w:type="pct"/>
                  <w:vAlign w:val="top"/>
                </w:tcPr>
                <w:p>
                  <w:r>
                    <w:t xml:space="preserve">01441W, 02824P, 05566Y</w:t>
                  </w:r>
                </w:p>
              </w:tc>
              <w:tc>
                <w:tcPr>
                  <w:tcW w:w="1550" w:type="pct"/>
                  <w:vAlign w:val="top"/>
                </w:tcPr>
                <w:p>
                  <w:r>
                    <w:t xml:space="preserve">GENTAMICIN</w:t>
                  </w:r>
                </w:p>
              </w:tc>
            </w:tr>
            <w:tr>
              <w:trPr/>
              <w:tc>
                <w:tcPr>
                  <w:tcW w:w="3400" w:type="pct"/>
                  <w:vAlign w:val="top"/>
                </w:tcPr>
                <w:p>
                  <w:r>
                    <w:t xml:space="preserve">01460W, 02982Y</w:t>
                  </w:r>
                </w:p>
              </w:tc>
              <w:tc>
                <w:tcPr>
                  <w:tcW w:w="1550" w:type="pct"/>
                  <w:vAlign w:val="top"/>
                </w:tcPr>
                <w:p>
                  <w:r>
                    <w:t xml:space="preserve">GRISEOFULVIN</w:t>
                  </w:r>
                </w:p>
              </w:tc>
            </w:tr>
            <w:tr>
              <w:trPr/>
              <w:tc>
                <w:tcPr>
                  <w:tcW w:w="3400" w:type="pct"/>
                  <w:vAlign w:val="top"/>
                </w:tcPr>
                <w:p>
                  <w:r>
                    <w:t xml:space="preserve">03124K</w:t>
                  </w:r>
                </w:p>
              </w:tc>
              <w:tc>
                <w:tcPr>
                  <w:tcW w:w="1550" w:type="pct"/>
                  <w:vAlign w:val="top"/>
                </w:tcPr>
                <w:p>
                  <w:r>
                    <w:t xml:space="preserve">HEXAMINE HIPPURATE</w:t>
                  </w:r>
                </w:p>
              </w:tc>
            </w:tr>
            <w:tr>
              <w:trPr/>
              <w:tc>
                <w:tcPr>
                  <w:tcW w:w="3400" w:type="pct"/>
                  <w:vAlign w:val="top"/>
                </w:tcPr>
                <w:p>
                  <w:r>
                    <w:t xml:space="preserve">01574W, 04007X, 04008Y, 09024Y, 09025B</w:t>
                  </w:r>
                </w:p>
              </w:tc>
              <w:tc>
                <w:tcPr>
                  <w:tcW w:w="1550" w:type="pct"/>
                  <w:vAlign w:val="top"/>
                </w:tcPr>
                <w:p>
                  <w:r>
                    <w:t xml:space="preserve">KETOCONAZOLE</w:t>
                  </w:r>
                </w:p>
              </w:tc>
            </w:tr>
            <w:tr>
              <w:trPr/>
              <w:tc>
                <w:tcPr>
                  <w:tcW w:w="3400" w:type="pct"/>
                  <w:vAlign w:val="top"/>
                </w:tcPr>
                <w:p>
                  <w:r>
                    <w:t xml:space="preserve">02530E, 05144R</w:t>
                  </w:r>
                </w:p>
              </w:tc>
              <w:tc>
                <w:tcPr>
                  <w:tcW w:w="1550" w:type="pct"/>
                  <w:vAlign w:val="top"/>
                </w:tcPr>
                <w:p>
                  <w:r>
                    <w:t xml:space="preserve">LINCOMYCIN</w:t>
                  </w:r>
                </w:p>
              </w:tc>
            </w:tr>
            <w:tr>
              <w:trPr/>
              <w:tc>
                <w:tcPr>
                  <w:tcW w:w="3400" w:type="pct"/>
                  <w:vAlign w:val="top"/>
                </w:tcPr>
                <w:p>
                  <w:r>
                    <w:t xml:space="preserve">01621H, 01630T, 01636D, 01638F, 01642K, 01821W, 01832K,</w:t>
                  </w:r>
                  <w:r>
                    <w:br/>
                  </w:r>
                  <w:r>
                    <w:t xml:space="preserve">02277W, 02298Y, 03339R, 03341W, 05154G, 05155H, 05157K</w:t>
                  </w:r>
                </w:p>
              </w:tc>
              <w:tc>
                <w:tcPr>
                  <w:tcW w:w="1550" w:type="pct"/>
                  <w:vAlign w:val="top"/>
                </w:tcPr>
                <w:p>
                  <w:r>
                    <w:t xml:space="preserve">METRONIDAZOLE</w:t>
                  </w:r>
                </w:p>
              </w:tc>
            </w:tr>
            <w:tr>
              <w:trPr/>
              <w:tc>
                <w:tcPr>
                  <w:tcW w:w="3400" w:type="pct"/>
                  <w:vAlign w:val="top"/>
                </w:tcPr>
                <w:p>
                  <w:r>
                    <w:t xml:space="preserve">03400Y, 04341L, 04454K, 09026C, 09027D, 09028E, 09029F,</w:t>
                  </w:r>
                  <w:r>
                    <w:br/>
                  </w:r>
                  <w:r>
                    <w:t xml:space="preserve">09030G, 09031H</w:t>
                  </w:r>
                </w:p>
              </w:tc>
              <w:tc>
                <w:tcPr>
                  <w:tcW w:w="1550" w:type="pct"/>
                  <w:vAlign w:val="top"/>
                </w:tcPr>
                <w:p>
                  <w:r>
                    <w:t xml:space="preserve">MICONAZOLE</w:t>
                  </w:r>
                </w:p>
              </w:tc>
            </w:tr>
            <w:tr>
              <w:trPr/>
              <w:tc>
                <w:tcPr>
                  <w:tcW w:w="3400" w:type="pct"/>
                  <w:vAlign w:val="top"/>
                </w:tcPr>
                <w:p>
                  <w:r>
                    <w:t xml:space="preserve">01616C</w:t>
                  </w:r>
                </w:p>
              </w:tc>
              <w:tc>
                <w:tcPr>
                  <w:tcW w:w="1550" w:type="pct"/>
                  <w:vAlign w:val="top"/>
                </w:tcPr>
                <w:p>
                  <w:r>
                    <w:t xml:space="preserve">MINOCYCLINE</w:t>
                  </w:r>
                </w:p>
              </w:tc>
            </w:tr>
            <w:tr>
              <w:trPr/>
              <w:tc>
                <w:tcPr>
                  <w:tcW w:w="3400" w:type="pct"/>
                  <w:vAlign w:val="top"/>
                </w:tcPr>
                <w:p>
                  <w:r>
                    <w:t xml:space="preserve">04348W, 04350Y, 09440W</w:t>
                  </w:r>
                </w:p>
              </w:tc>
              <w:tc>
                <w:tcPr>
                  <w:tcW w:w="1550" w:type="pct"/>
                  <w:vAlign w:val="top"/>
                </w:tcPr>
                <w:p>
                  <w:r>
                    <w:t xml:space="preserve">MUPIROCIN</w:t>
                  </w:r>
                </w:p>
              </w:tc>
            </w:tr>
            <w:tr>
              <w:trPr/>
              <w:tc>
                <w:tcPr>
                  <w:tcW w:w="3400" w:type="pct"/>
                  <w:vAlign w:val="top"/>
                </w:tcPr>
                <w:p>
                  <w:r>
                    <w:t xml:space="preserve">01692C, 01693D</w:t>
                  </w:r>
                </w:p>
              </w:tc>
              <w:tc>
                <w:tcPr>
                  <w:tcW w:w="1550" w:type="pct"/>
                  <w:vAlign w:val="top"/>
                </w:tcPr>
                <w:p>
                  <w:r>
                    <w:t xml:space="preserve">NITROFURANTOIN</w:t>
                  </w:r>
                </w:p>
              </w:tc>
            </w:tr>
            <w:tr>
              <w:trPr/>
              <w:tc>
                <w:tcPr>
                  <w:tcW w:w="3400" w:type="pct"/>
                  <w:vAlign w:val="top"/>
                </w:tcPr>
                <w:p>
                  <w:r>
                    <w:t xml:space="preserve">03010K</w:t>
                  </w:r>
                </w:p>
              </w:tc>
              <w:tc>
                <w:tcPr>
                  <w:tcW w:w="1550" w:type="pct"/>
                  <w:vAlign w:val="top"/>
                </w:tcPr>
                <w:p>
                  <w:r>
                    <w:t xml:space="preserve">NORFLOXACIN</w:t>
                  </w:r>
                </w:p>
              </w:tc>
            </w:tr>
            <w:tr>
              <w:trPr/>
              <w:tc>
                <w:tcPr>
                  <w:tcW w:w="3400" w:type="pct"/>
                  <w:vAlign w:val="top"/>
                </w:tcPr>
                <w:p>
                  <w:r>
                    <w:t xml:space="preserve">01696G, 01698J, 01699K, 03342X, 03345C, 04001N, 04013F</w:t>
                  </w:r>
                </w:p>
              </w:tc>
              <w:tc>
                <w:tcPr>
                  <w:tcW w:w="1550" w:type="pct"/>
                  <w:vAlign w:val="top"/>
                </w:tcPr>
                <w:p>
                  <w:r>
                    <w:t xml:space="preserve">NYSTATIN</w:t>
                  </w:r>
                </w:p>
              </w:tc>
            </w:tr>
            <w:tr>
              <w:trPr/>
              <w:tc>
                <w:tcPr>
                  <w:tcW w:w="3400" w:type="pct"/>
                  <w:vAlign w:val="top"/>
                </w:tcPr>
                <w:p>
                  <w:r>
                    <w:t xml:space="preserve">05567B, 08383F</w:t>
                  </w:r>
                </w:p>
              </w:tc>
              <w:tc>
                <w:tcPr>
                  <w:tcW w:w="1550" w:type="pct"/>
                  <w:vAlign w:val="top"/>
                </w:tcPr>
                <w:p>
                  <w:r>
                    <w:t xml:space="preserve">OFLOXACIN</w:t>
                  </w:r>
                </w:p>
              </w:tc>
            </w:tr>
            <w:tr>
              <w:trPr/>
              <w:tc>
                <w:tcPr>
                  <w:tcW w:w="3400" w:type="pct"/>
                  <w:vAlign w:val="top"/>
                </w:tcPr>
                <w:p>
                  <w:r>
                    <w:t xml:space="preserve">01703P, 01705R, 01787C, 01789E, 02965C, 03028J, 03360W,</w:t>
                  </w:r>
                  <w:r>
                    <w:br/>
                  </w:r>
                  <w:r>
                    <w:t xml:space="preserve">03361X, 03363B, 03364C, 05012T, 05024K, 05029Q, 08976K,</w:t>
                  </w:r>
                  <w:r>
                    <w:br/>
                  </w:r>
                  <w:r>
                    <w:t xml:space="preserve">08977L, 09143F</w:t>
                  </w:r>
                </w:p>
              </w:tc>
              <w:tc>
                <w:tcPr>
                  <w:tcW w:w="1550" w:type="pct"/>
                  <w:vAlign w:val="top"/>
                </w:tcPr>
                <w:p>
                  <w:r>
                    <w:t xml:space="preserve">PHENOXYMETHYLPENICILLIN</w:t>
                  </w:r>
                </w:p>
              </w:tc>
            </w:tr>
            <w:tr>
              <w:trPr/>
              <w:tc>
                <w:tcPr>
                  <w:tcW w:w="3400" w:type="pct"/>
                  <w:vAlign w:val="top"/>
                </w:tcPr>
                <w:p>
                  <w:r>
                    <w:t xml:space="preserve">01794K, 03371K, 03485K</w:t>
                  </w:r>
                </w:p>
              </w:tc>
              <w:tc>
                <w:tcPr>
                  <w:tcW w:w="1550" w:type="pct"/>
                  <w:vAlign w:val="top"/>
                </w:tcPr>
                <w:p>
                  <w:r>
                    <w:t xml:space="preserve">PROCAINE PENICILLIN</w:t>
                  </w:r>
                </w:p>
              </w:tc>
            </w:tr>
            <w:tr>
              <w:trPr/>
              <w:tc>
                <w:tcPr>
                  <w:tcW w:w="3400" w:type="pct"/>
                  <w:vAlign w:val="top"/>
                </w:tcPr>
                <w:p>
                  <w:r>
                    <w:t xml:space="preserve">06195C, 09541E</w:t>
                  </w:r>
                </w:p>
              </w:tc>
              <w:tc>
                <w:tcPr>
                  <w:tcW w:w="1550" w:type="pct"/>
                  <w:vAlign w:val="top"/>
                </w:tcPr>
                <w:p>
                  <w:r>
                    <w:t xml:space="preserve">RIFABUTIN</w:t>
                  </w:r>
                </w:p>
              </w:tc>
            </w:tr>
            <w:tr>
              <w:trPr/>
              <w:tc>
                <w:tcPr>
                  <w:tcW w:w="3400" w:type="pct"/>
                  <w:vAlign w:val="top"/>
                </w:tcPr>
                <w:p>
                  <w:r>
                    <w:t xml:space="preserve">01981G, 01982H, 01983J, 01984K, 08025J</w:t>
                  </w:r>
                </w:p>
              </w:tc>
              <w:tc>
                <w:tcPr>
                  <w:tcW w:w="1550" w:type="pct"/>
                  <w:vAlign w:val="top"/>
                </w:tcPr>
                <w:p>
                  <w:r>
                    <w:t xml:space="preserve">RIFAMPICIN</w:t>
                  </w:r>
                </w:p>
              </w:tc>
            </w:tr>
            <w:tr>
              <w:trPr/>
              <w:tc>
                <w:tcPr>
                  <w:tcW w:w="3400" w:type="pct"/>
                  <w:vAlign w:val="top"/>
                </w:tcPr>
                <w:p>
                  <w:r>
                    <w:t xml:space="preserve">10001J</w:t>
                  </w:r>
                </w:p>
              </w:tc>
              <w:tc>
                <w:tcPr>
                  <w:tcW w:w="1550" w:type="pct"/>
                  <w:vAlign w:val="top"/>
                </w:tcPr>
                <w:p>
                  <w:r>
                    <w:t xml:space="preserve">RIFAXIMIN</w:t>
                  </w:r>
                </w:p>
              </w:tc>
            </w:tr>
            <w:tr>
              <w:trPr/>
              <w:tc>
                <w:tcPr>
                  <w:tcW w:w="3400" w:type="pct"/>
                  <w:vAlign w:val="top"/>
                </w:tcPr>
                <w:p>
                  <w:r>
                    <w:t xml:space="preserve">01760P, 05259T, 05260W, 05261X, 08016X, 08129W</w:t>
                  </w:r>
                </w:p>
              </w:tc>
              <w:tc>
                <w:tcPr>
                  <w:tcW w:w="1550" w:type="pct"/>
                  <w:vAlign w:val="top"/>
                </w:tcPr>
                <w:p>
                  <w:r>
                    <w:t xml:space="preserve">ROXITHROMYCIN</w:t>
                  </w:r>
                </w:p>
              </w:tc>
            </w:tr>
            <w:tr>
              <w:trPr/>
              <w:tc>
                <w:tcPr>
                  <w:tcW w:w="3400" w:type="pct"/>
                  <w:vAlign w:val="top"/>
                </w:tcPr>
                <w:p>
                  <w:r>
                    <w:t xml:space="preserve">09479X</w:t>
                  </w:r>
                </w:p>
              </w:tc>
              <w:tc>
                <w:tcPr>
                  <w:tcW w:w="1550" w:type="pct"/>
                  <w:vAlign w:val="top"/>
                </w:tcPr>
                <w:p>
                  <w:r>
                    <w:t xml:space="preserve">SULFADIAZINE SILVER</w:t>
                  </w:r>
                </w:p>
              </w:tc>
            </w:tr>
            <w:tr>
              <w:trPr/>
              <w:tc>
                <w:tcPr>
                  <w:tcW w:w="3400" w:type="pct"/>
                  <w:vAlign w:val="top"/>
                </w:tcPr>
                <w:p>
                  <w:r>
                    <w:t xml:space="preserve">02285G, 02804N, 04011D, 04463X, 04473K, 09160D</w:t>
                  </w:r>
                </w:p>
              </w:tc>
              <w:tc>
                <w:tcPr>
                  <w:tcW w:w="1550" w:type="pct"/>
                  <w:vAlign w:val="top"/>
                </w:tcPr>
                <w:p>
                  <w:r>
                    <w:t xml:space="preserve">TERBINAFINE</w:t>
                  </w:r>
                </w:p>
              </w:tc>
            </w:tr>
            <w:tr>
              <w:trPr/>
              <w:tc>
                <w:tcPr>
                  <w:tcW w:w="3400" w:type="pct"/>
                  <w:vAlign w:val="top"/>
                </w:tcPr>
                <w:p>
                  <w:r>
                    <w:t xml:space="preserve">02179Q, 05230G</w:t>
                  </w:r>
                </w:p>
              </w:tc>
              <w:tc>
                <w:tcPr>
                  <w:tcW w:w="1550" w:type="pct"/>
                  <w:vAlign w:val="top"/>
                </w:tcPr>
                <w:p>
                  <w:r>
                    <w:t xml:space="preserve">TICARCILLIN + CLAVULANIC ACID</w:t>
                  </w:r>
                </w:p>
              </w:tc>
            </w:tr>
            <w:tr>
              <w:trPr/>
              <w:tc>
                <w:tcPr>
                  <w:tcW w:w="3400" w:type="pct"/>
                  <w:vAlign w:val="top"/>
                </w:tcPr>
                <w:p>
                  <w:r>
                    <w:t xml:space="preserve">01465D</w:t>
                  </w:r>
                </w:p>
              </w:tc>
              <w:tc>
                <w:tcPr>
                  <w:tcW w:w="1550" w:type="pct"/>
                  <w:vAlign w:val="top"/>
                </w:tcPr>
                <w:p>
                  <w:r>
                    <w:t xml:space="preserve">TINIDAZOLE</w:t>
                  </w:r>
                </w:p>
              </w:tc>
            </w:tr>
            <w:tr>
              <w:trPr/>
              <w:tc>
                <w:tcPr>
                  <w:tcW w:w="3400" w:type="pct"/>
                  <w:vAlign w:val="top"/>
                </w:tcPr>
                <w:p>
                  <w:r>
                    <w:t xml:space="preserve">01356J, 02328M, 02329N, 05442K, 05569D, 05570E, 08872Y,</w:t>
                  </w:r>
                  <w:r>
                    <w:br/>
                  </w:r>
                  <w:r>
                    <w:t xml:space="preserve">09480Y, 10066T, 10074F</w:t>
                  </w:r>
                </w:p>
              </w:tc>
              <w:tc>
                <w:tcPr>
                  <w:tcW w:w="1550" w:type="pct"/>
                  <w:vAlign w:val="top"/>
                </w:tcPr>
                <w:p>
                  <w:r>
                    <w:t xml:space="preserve">TOBRAMYCIN</w:t>
                  </w:r>
                </w:p>
              </w:tc>
            </w:tr>
            <w:tr>
              <w:trPr/>
              <w:tc>
                <w:tcPr>
                  <w:tcW w:w="3400" w:type="pct"/>
                  <w:vAlign w:val="top"/>
                </w:tcPr>
                <w:p>
                  <w:r>
                    <w:t xml:space="preserve">04481W</w:t>
                  </w:r>
                </w:p>
              </w:tc>
              <w:tc>
                <w:tcPr>
                  <w:tcW w:w="1550" w:type="pct"/>
                  <w:vAlign w:val="top"/>
                </w:tcPr>
                <w:p>
                  <w:r>
                    <w:t xml:space="preserve">TOLNAFTATE</w:t>
                  </w:r>
                </w:p>
              </w:tc>
            </w:tr>
            <w:tr>
              <w:trPr/>
              <w:tc>
                <w:tcPr>
                  <w:tcW w:w="3400" w:type="pct"/>
                  <w:vAlign w:val="top"/>
                </w:tcPr>
                <w:p>
                  <w:r>
                    <w:t xml:space="preserve">02971J, 02974M</w:t>
                  </w:r>
                </w:p>
              </w:tc>
              <w:tc>
                <w:tcPr>
                  <w:tcW w:w="1550" w:type="pct"/>
                  <w:vAlign w:val="top"/>
                </w:tcPr>
                <w:p>
                  <w:r>
                    <w:t xml:space="preserve">TRIAMCINOLONE + NEOMYCIN SULFATE + GRAMICIDIN + NYSTATIN</w:t>
                  </w:r>
                </w:p>
              </w:tc>
            </w:tr>
            <w:tr>
              <w:trPr/>
              <w:tc>
                <w:tcPr>
                  <w:tcW w:w="3400" w:type="pct"/>
                  <w:vAlign w:val="top"/>
                </w:tcPr>
                <w:p>
                  <w:r>
                    <w:t xml:space="preserve">02666H, 02922T</w:t>
                  </w:r>
                </w:p>
              </w:tc>
              <w:tc>
                <w:tcPr>
                  <w:tcW w:w="1550" w:type="pct"/>
                  <w:vAlign w:val="top"/>
                </w:tcPr>
                <w:p>
                  <w:r>
                    <w:t xml:space="preserve">TRIMETHOPRIM</w:t>
                  </w:r>
                </w:p>
              </w:tc>
            </w:tr>
            <w:tr>
              <w:trPr/>
              <w:tc>
                <w:tcPr>
                  <w:tcW w:w="3400" w:type="pct"/>
                  <w:vAlign w:val="top"/>
                </w:tcPr>
                <w:p>
                  <w:r>
                    <w:t xml:space="preserve">02951H, 03103H, 03390K, 03391L</w:t>
                  </w:r>
                </w:p>
              </w:tc>
              <w:tc>
                <w:tcPr>
                  <w:tcW w:w="1550" w:type="pct"/>
                  <w:vAlign w:val="top"/>
                </w:tcPr>
                <w:p>
                  <w:r>
                    <w:t xml:space="preserve">TRIMETHOPRIM + SULFAMETHOXAZOLE</w:t>
                  </w:r>
                </w:p>
              </w:tc>
            </w:tr>
            <w:tr>
              <w:trPr/>
              <w:tc>
                <w:tcPr>
                  <w:tcW w:w="3400" w:type="pct"/>
                  <w:vAlign w:val="top"/>
                </w:tcPr>
                <w:p>
                  <w:r>
                    <w:t xml:space="preserve">02269K, 02270L, 03113W, 3114X, 03130R, 03131T</w:t>
                  </w:r>
                </w:p>
              </w:tc>
              <w:tc>
                <w:tcPr>
                  <w:tcW w:w="1550" w:type="pct"/>
                  <w:vAlign w:val="top"/>
                </w:tcPr>
                <w:p>
                  <w:r>
                    <w:t xml:space="preserve">VANCOMYCIN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a0f731b1344f55">
              <w:r>
                <w:rPr>
                  <w:rStyle w:val="Hyperlink"/>
                </w:rPr>
                <w:t xml:space="preserve">Person—estimated resident population of Australia, total people N[N(7)]</w:t>
              </w:r>
            </w:hyperlink>
          </w:p>
          <w:p>
            <w:r>
              <w:rPr>
                <w:rStyle w:val="row-content"/>
                <w:b/>
              </w:rPr>
              <w:t xml:space="preserve">Data Source</w:t>
            </w:r>
          </w:p>
          <w:p>
            <w:hyperlink w:history="true" r:id="R298c94e40cd14258">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f52b09b7a8dc40d9">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fa3420df244572">
              <w:r>
                <w:rPr>
                  <w:rStyle w:val="Hyperlink"/>
                </w:rPr>
                <w:t xml:space="preserve">Address—Australian postcode, Australian postcode code (Postcode datafile) {NNNN}</w:t>
              </w:r>
            </w:hyperlink>
          </w:p>
          <w:p>
            <w:r>
              <w:rPr>
                <w:rStyle w:val="row-content"/>
                <w:b/>
              </w:rPr>
              <w:t xml:space="preserve">NMDS / DSS</w:t>
            </w:r>
          </w:p>
          <w:p>
            <w:hyperlink w:history="true" r:id="Ra29ed2fb55464a3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39cadb5ad8a4f01">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e6d4a2f95c475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ce5512f7d47471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bl>
    <w:p>
      <w:r>
        <w:br/>
      </w:r>
    </w:p>
    <w:sectPr>
      <w:footerReference xmlns:r="http://schemas.openxmlformats.org/officeDocument/2006/relationships" w:type="default" r:id="R324386b29efe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71b878a84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386b29efe43b4" /><Relationship Type="http://schemas.openxmlformats.org/officeDocument/2006/relationships/header" Target="/word/header1.xml" Id="R2742151e5eeb45da" /><Relationship Type="http://schemas.openxmlformats.org/officeDocument/2006/relationships/settings" Target="/word/settings.xml" Id="R8f8cc737f34a4cc2" /><Relationship Type="http://schemas.openxmlformats.org/officeDocument/2006/relationships/styles" Target="/word/styles.xml" Id="R33c716ada9b54829" /><Relationship Type="http://schemas.openxmlformats.org/officeDocument/2006/relationships/numbering" Target="/word/numbering.xml" Id="Re0b27e603a394384" /><Relationship Type="http://schemas.openxmlformats.org/officeDocument/2006/relationships/hyperlink" Target="https://meteor-uat.aihw.gov.au/RegistrationAuthority/10" TargetMode="External" Id="Rd30b90efc5ab4c1b" /><Relationship Type="http://schemas.openxmlformats.org/officeDocument/2006/relationships/hyperlink" Target="https://meteor-uat.aihw.gov.au/RegistrationAuthority/2" TargetMode="External" Id="R06a8b6b5993846ff" /><Relationship Type="http://schemas.openxmlformats.org/officeDocument/2006/relationships/hyperlink" Target="https://meteor-uat.aihw.gov.au/content/623427" TargetMode="External" Id="R8d70167a2d994cc0" /><Relationship Type="http://schemas.openxmlformats.org/officeDocument/2006/relationships/hyperlink" Target="https://meteor-uat.aihw.gov.au/RegistrationAuthority/10" TargetMode="External" Id="R01b6f6412c664bf2" /><Relationship Type="http://schemas.openxmlformats.org/officeDocument/2006/relationships/hyperlink" Target="https://meteor-uat.aihw.gov.au/RegistrationAuthority/2" TargetMode="External" Id="R5671b66065e84cb3" /><Relationship Type="http://schemas.openxmlformats.org/officeDocument/2006/relationships/hyperlink" Target="https://meteor-uat.aihw.gov.au/content/449204" TargetMode="External" Id="R7fc4b4a864ab467b" /><Relationship Type="http://schemas.openxmlformats.org/officeDocument/2006/relationships/hyperlink" Target="https://meteor-uat.aihw.gov.au/RegistrationAuthority/14" TargetMode="External" Id="R4c642453a4814394" /><Relationship Type="http://schemas.openxmlformats.org/officeDocument/2006/relationships/hyperlink" Target="https://meteor-uat.aihw.gov.au/content/327276" TargetMode="External" Id="R910fec6389654b98" /><Relationship Type="http://schemas.openxmlformats.org/officeDocument/2006/relationships/hyperlink" Target="https://meteor-uat.aihw.gov.au/content/600778" TargetMode="External" Id="Rda0cda8b005e4ba0" /><Relationship Type="http://schemas.openxmlformats.org/officeDocument/2006/relationships/hyperlink" Target="https://meteor-uat.aihw.gov.au/content/602524" TargetMode="External" Id="Rf28fb71bc0884c46" /><Relationship Type="http://schemas.openxmlformats.org/officeDocument/2006/relationships/hyperlink" Target="https://meteor-uat.aihw.gov.au/content/388656" TargetMode="External" Id="Rdea0f731b1344f55" /><Relationship Type="http://schemas.openxmlformats.org/officeDocument/2006/relationships/hyperlink" Target="https://meteor-uat.aihw.gov.au/content/393625" TargetMode="External" Id="R298c94e40cd14258" /><Relationship Type="http://schemas.openxmlformats.org/officeDocument/2006/relationships/hyperlink" Target="https://meteor-uat.aihw.gov.au/content/287224" TargetMode="External" Id="Rf52b09b7a8dc40d9" /><Relationship Type="http://schemas.openxmlformats.org/officeDocument/2006/relationships/hyperlink" Target="https://meteor-uat.aihw.gov.au/content/429894" TargetMode="External" Id="R8cfa3420df244572" /><Relationship Type="http://schemas.openxmlformats.org/officeDocument/2006/relationships/hyperlink" Target="https://meteor-uat.aihw.gov.au/content/601300" TargetMode="External" Id="Ra29ed2fb55464a34" /><Relationship Type="http://schemas.openxmlformats.org/officeDocument/2006/relationships/hyperlink" Target="https://meteor-uat.aihw.gov.au/content/457293" TargetMode="External" Id="R239cadb5ad8a4f01" /><Relationship Type="http://schemas.openxmlformats.org/officeDocument/2006/relationships/hyperlink" Target="https://meteor-uat.aihw.gov.au/content/393625" TargetMode="External" Id="Re3e6d4a2f95c475e" /><Relationship Type="http://schemas.openxmlformats.org/officeDocument/2006/relationships/hyperlink" Target="https://meteor-uat.aihw.gov.au/content/449216" TargetMode="External" Id="R4ce5512f7d47471f" /></Relationships>
</file>

<file path=word/_rels/header1.xml.rels>&#65279;<?xml version="1.0" encoding="utf-8"?><Relationships xmlns="http://schemas.openxmlformats.org/package/2006/relationships"><Relationship Type="http://schemas.openxmlformats.org/officeDocument/2006/relationships/image" Target="/media/image.png" Id="Rd8c71b878a84485b" /></Relationships>
</file>