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7659aa980b46f3" /></Relationships>
</file>

<file path=word/document.xml><?xml version="1.0" encoding="utf-8"?>
<w:document xmlns:r="http://schemas.openxmlformats.org/officeDocument/2006/relationships" xmlns:w="http://schemas.openxmlformats.org/wordprocessingml/2006/main">
  <w:body>
    <w:p>
      <w:pPr>
        <w:pStyle w:val="Title"/>
      </w:pPr>
      <w:r>
        <w:t>1.3b Number of PBS prescriptions dispensed for amoxycillin-clavulanate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​1.3b Number of PBS prescriptions dispensed for amoxycillin-clavulanate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Amoxycillin-clavulanate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679d2b4e645b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79fb8a2f1f04e40">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dispensed for amoxycillin-clavulanate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265e0572b04d7a">
              <w:r>
                <w:rPr>
                  <w:rStyle w:val="Hyperlink"/>
                </w:rPr>
                <w:t xml:space="preserve">Australian Atlas of Healthcare Variation </w:t>
              </w:r>
            </w:hyperlink>
          </w:p>
          <w:p>
            <w:pPr>
              <w:pStyle w:val="registration-status"/>
              <w:spacing w:before="0" w:after="0"/>
            </w:pPr>
            <w:hyperlink w:history="true" r:id="R5be4ea39880a42a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8cc9a82739c453d">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prescriptions dispensed less than 20 (unrounded data)</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ac6709f8570a4881">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amoxycillin-clavulanate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61b23eaef14c89">
              <w:r>
                <w:rPr>
                  <w:rStyle w:val="Hyperlink"/>
                </w:rPr>
                <w:t xml:space="preserve">Pharmaceutical Benefits Scheme (PBS) prescription—PBS item prescribed, code NN[NNN]A</w:t>
              </w:r>
            </w:hyperlink>
          </w:p>
          <w:p>
            <w:r>
              <w:rPr>
                <w:rStyle w:val="row-content"/>
                <w:b/>
              </w:rPr>
              <w:t xml:space="preserve">NMDS / DSS</w:t>
            </w:r>
          </w:p>
          <w:p>
            <w:hyperlink w:history="true" r:id="R08d273aab6b94789">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rPr>
                    <w:t xml:space="preserve">PBS code</w:t>
                  </w:r>
                </w:p>
              </w:tc>
              <w:tc>
                <w:tcPr>
                  <w:tcW w:w="4000" w:type="pct"/>
                  <w:vAlign w:val="top"/>
                </w:tcPr>
                <w:p>
                  <w:r>
                    <w:t xml:space="preserve">Description</w:t>
                  </w:r>
                </w:p>
              </w:tc>
            </w:tr>
            <w:tr>
              <w:trPr/>
              <w:tc>
                <w:tcPr>
                  <w:tcW w:w="1000" w:type="pct"/>
                  <w:vAlign w:val="top"/>
                </w:tcPr>
                <w:p>
                  <w:r>
                    <w:t xml:space="preserve">01892N</w:t>
                  </w:r>
                </w:p>
              </w:tc>
              <w:tc>
                <w:tcPr>
                  <w:tcW w:w="4000" w:type="pct"/>
                  <w:vAlign w:val="top"/>
                </w:tcPr>
                <w:p>
                  <w:r>
                    <w:t xml:space="preserve">AMOXYCILLIN + CLAVULANIC ACID - Powder for oral suspension containing 125 mg amoxycillin (as trihydrate) with 31.25 mg clavulanic acid (as potassium clavulanate) per 5 mL, 75 mL</w:t>
                  </w:r>
                </w:p>
              </w:tc>
            </w:tr>
            <w:tr>
              <w:trPr/>
              <w:tc>
                <w:tcPr>
                  <w:tcW w:w="1000" w:type="pct"/>
                  <w:vAlign w:val="top"/>
                </w:tcPr>
                <w:p>
                  <w:r>
                    <w:t xml:space="preserve">05009P</w:t>
                  </w:r>
                </w:p>
              </w:tc>
              <w:tc>
                <w:tcPr>
                  <w:tcW w:w="4000" w:type="pct"/>
                  <w:vAlign w:val="top"/>
                </w:tcPr>
                <w:p>
                  <w:r>
                    <w:t xml:space="preserve">AMOXYCILLIN + CLAVULANIC ACID - Powder for oral suspension containing 125 mg amoxycillin (as trihydrate) with 31.25 mg clavulanic acid (as potassium clavulanate) per 5 mL, 75 mL</w:t>
                  </w:r>
                </w:p>
              </w:tc>
            </w:tr>
            <w:tr>
              <w:trPr/>
              <w:tc>
                <w:tcPr>
                  <w:tcW w:w="1000" w:type="pct"/>
                  <w:vAlign w:val="top"/>
                </w:tcPr>
                <w:p>
                  <w:r>
                    <w:t xml:space="preserve">05011R</w:t>
                  </w:r>
                </w:p>
              </w:tc>
              <w:tc>
                <w:tcPr>
                  <w:tcW w:w="4000" w:type="pct"/>
                  <w:vAlign w:val="top"/>
                </w:tcPr>
                <w:p>
                  <w:r>
                    <w:t xml:space="preserve">AMOXYCILLIN + CLAVULANIC ACID - Powder for oral suspension containing 400 mg amoxycillin (as trihydrate) with 57 mg clavulanic acid (as potassium clavulanate) per 5 mL, 60 mL</w:t>
                  </w:r>
                </w:p>
              </w:tc>
            </w:tr>
            <w:tr>
              <w:trPr/>
              <w:tc>
                <w:tcPr>
                  <w:tcW w:w="1000" w:type="pct"/>
                  <w:vAlign w:val="top"/>
                </w:tcPr>
                <w:p>
                  <w:r>
                    <w:t xml:space="preserve">08319W</w:t>
                  </w:r>
                </w:p>
              </w:tc>
              <w:tc>
                <w:tcPr>
                  <w:tcW w:w="4000" w:type="pct"/>
                  <w:vAlign w:val="top"/>
                </w:tcPr>
                <w:p>
                  <w:r>
                    <w:t xml:space="preserve">AMOXYCILLIN + CLAVULANIC ACID - Powder for oral suspension containing 400 mg amoxycillin (as trihydrate) with 57 mg clavulanic acid (as potassium clavulanate) per 5 mL, 60 mL</w:t>
                  </w:r>
                </w:p>
              </w:tc>
            </w:tr>
            <w:tr>
              <w:trPr/>
              <w:tc>
                <w:tcPr>
                  <w:tcW w:w="1000" w:type="pct"/>
                  <w:vAlign w:val="top"/>
                </w:tcPr>
                <w:p>
                  <w:r>
                    <w:t xml:space="preserve">01891M</w:t>
                  </w:r>
                </w:p>
              </w:tc>
              <w:tc>
                <w:tcPr>
                  <w:tcW w:w="4000" w:type="pct"/>
                  <w:vAlign w:val="top"/>
                </w:tcPr>
                <w:p>
                  <w:r>
                    <w:t xml:space="preserve">AMOXYCILLIN + CLAVULANIC ACID - Tablet containing 500 mg amoxycillin (as trihydrate) with 125 mg clavulanic acid (as potassium clavulanate)</w:t>
                  </w:r>
                </w:p>
              </w:tc>
            </w:tr>
            <w:tr>
              <w:trPr/>
              <w:tc>
                <w:tcPr>
                  <w:tcW w:w="1000" w:type="pct"/>
                  <w:vAlign w:val="top"/>
                </w:tcPr>
                <w:p>
                  <w:r>
                    <w:t xml:space="preserve">05008N</w:t>
                  </w:r>
                </w:p>
              </w:tc>
              <w:tc>
                <w:tcPr>
                  <w:tcW w:w="4000" w:type="pct"/>
                  <w:vAlign w:val="top"/>
                </w:tcPr>
                <w:p>
                  <w:r>
                    <w:t xml:space="preserve">AMOXYCILLIN + CLAVULANIC ACID - Tablet containing 500 mg amoxycillin (as trihydrate) with 125 mg clavulanic acid (as potassium clavulanate)</w:t>
                  </w:r>
                </w:p>
              </w:tc>
            </w:tr>
            <w:tr>
              <w:trPr/>
              <w:tc>
                <w:tcPr>
                  <w:tcW w:w="1000" w:type="pct"/>
                  <w:vAlign w:val="top"/>
                </w:tcPr>
                <w:p>
                  <w:r>
                    <w:t xml:space="preserve">05006L</w:t>
                  </w:r>
                </w:p>
              </w:tc>
              <w:tc>
                <w:tcPr>
                  <w:tcW w:w="4000" w:type="pct"/>
                  <w:vAlign w:val="top"/>
                </w:tcPr>
                <w:p>
                  <w:r>
                    <w:t xml:space="preserve">AMOXYCILLIN + CLAVULANIC ACID - Tablet containing 875 mg amoxycillin (as trihydrate) with 125 mg clavulanic acid (as potassium clavulanate)</w:t>
                  </w:r>
                </w:p>
              </w:tc>
            </w:tr>
            <w:tr>
              <w:trPr/>
              <w:tc>
                <w:tcPr>
                  <w:tcW w:w="1000" w:type="pct"/>
                  <w:vAlign w:val="top"/>
                </w:tcPr>
                <w:p>
                  <w:r>
                    <w:t xml:space="preserve">08254K</w:t>
                  </w:r>
                </w:p>
              </w:tc>
              <w:tc>
                <w:tcPr>
                  <w:tcW w:w="4000" w:type="pct"/>
                  <w:vAlign w:val="top"/>
                </w:tcPr>
                <w:p>
                  <w:r>
                    <w:t xml:space="preserve">AMOXYCILLIN + CLAVULANIC ACID - Tablet containing 875 mg amoxycillin (as trihydrate) with 125 mg clavulanic acid (as potassium clavulanate)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daa037077542d9">
              <w:r>
                <w:rPr>
                  <w:rStyle w:val="Hyperlink"/>
                </w:rPr>
                <w:t xml:space="preserve">Person—estimated resident population of Australia, total people N[N(7)]</w:t>
              </w:r>
            </w:hyperlink>
          </w:p>
          <w:p>
            <w:r>
              <w:rPr>
                <w:rStyle w:val="row-content"/>
                <w:b/>
              </w:rPr>
              <w:t xml:space="preserve">Data Source</w:t>
            </w:r>
          </w:p>
          <w:p>
            <w:hyperlink w:history="true" r:id="Re9a3475099244f64">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4d4e9038b9734e88">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b5028003f74378">
              <w:r>
                <w:rPr>
                  <w:rStyle w:val="Hyperlink"/>
                </w:rPr>
                <w:t xml:space="preserve">Address—Australian postcode, Australian postcode code (Postcode datafile) {NNNN}</w:t>
              </w:r>
            </w:hyperlink>
          </w:p>
          <w:p>
            <w:r>
              <w:rPr>
                <w:rStyle w:val="row-content"/>
                <w:b/>
              </w:rPr>
              <w:t xml:space="preserve">NMDS / DSS</w:t>
            </w:r>
          </w:p>
          <w:p>
            <w:hyperlink w:history="true" r:id="Rdda79a00b1644d66">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06b2fa8d87154d4c">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91f564d2104eb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5597219b12a458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e80088087d5b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634abae43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088087d5b43a7" /><Relationship Type="http://schemas.openxmlformats.org/officeDocument/2006/relationships/header" Target="/word/header1.xml" Id="R5837e6b338cf42cd" /><Relationship Type="http://schemas.openxmlformats.org/officeDocument/2006/relationships/settings" Target="/word/settings.xml" Id="R0a9db82115e34d6a" /><Relationship Type="http://schemas.openxmlformats.org/officeDocument/2006/relationships/styles" Target="/word/styles.xml" Id="R2513d43b93ec4e23" /><Relationship Type="http://schemas.openxmlformats.org/officeDocument/2006/relationships/numbering" Target="/word/numbering.xml" Id="Rfe062b295703474e" /><Relationship Type="http://schemas.openxmlformats.org/officeDocument/2006/relationships/hyperlink" Target="https://meteor-uat.aihw.gov.au/RegistrationAuthority/10" TargetMode="External" Id="R17a679d2b4e645bb" /><Relationship Type="http://schemas.openxmlformats.org/officeDocument/2006/relationships/hyperlink" Target="https://meteor-uat.aihw.gov.au/RegistrationAuthority/2" TargetMode="External" Id="R379fb8a2f1f04e40" /><Relationship Type="http://schemas.openxmlformats.org/officeDocument/2006/relationships/hyperlink" Target="https://meteor-uat.aihw.gov.au/content/623427" TargetMode="External" Id="R39265e0572b04d7a" /><Relationship Type="http://schemas.openxmlformats.org/officeDocument/2006/relationships/hyperlink" Target="https://meteor-uat.aihw.gov.au/RegistrationAuthority/10" TargetMode="External" Id="R5be4ea39880a42a7" /><Relationship Type="http://schemas.openxmlformats.org/officeDocument/2006/relationships/hyperlink" Target="https://meteor-uat.aihw.gov.au/RegistrationAuthority/2" TargetMode="External" Id="R88cc9a82739c453d" /><Relationship Type="http://schemas.openxmlformats.org/officeDocument/2006/relationships/hyperlink" Target="https://meteor-uat.aihw.gov.au/content/327276" TargetMode="External" Id="Rac6709f8570a4881" /><Relationship Type="http://schemas.openxmlformats.org/officeDocument/2006/relationships/hyperlink" Target="https://meteor-uat.aihw.gov.au/content/600778" TargetMode="External" Id="R9f61b23eaef14c89" /><Relationship Type="http://schemas.openxmlformats.org/officeDocument/2006/relationships/hyperlink" Target="https://meteor-uat.aihw.gov.au/content/602524" TargetMode="External" Id="R08d273aab6b94789" /><Relationship Type="http://schemas.openxmlformats.org/officeDocument/2006/relationships/hyperlink" Target="https://meteor-uat.aihw.gov.au/content/388656" TargetMode="External" Id="R29daa037077542d9" /><Relationship Type="http://schemas.openxmlformats.org/officeDocument/2006/relationships/hyperlink" Target="https://meteor-uat.aihw.gov.au/content/393625" TargetMode="External" Id="Re9a3475099244f64" /><Relationship Type="http://schemas.openxmlformats.org/officeDocument/2006/relationships/hyperlink" Target="https://meteor-uat.aihw.gov.au/content/287224" TargetMode="External" Id="R4d4e9038b9734e88" /><Relationship Type="http://schemas.openxmlformats.org/officeDocument/2006/relationships/hyperlink" Target="https://meteor-uat.aihw.gov.au/content/429894" TargetMode="External" Id="Rc8b5028003f74378" /><Relationship Type="http://schemas.openxmlformats.org/officeDocument/2006/relationships/hyperlink" Target="https://meteor-uat.aihw.gov.au/content/601300" TargetMode="External" Id="Rdda79a00b1644d66" /><Relationship Type="http://schemas.openxmlformats.org/officeDocument/2006/relationships/hyperlink" Target="https://meteor-uat.aihw.gov.au/content/457293" TargetMode="External" Id="R06b2fa8d87154d4c" /><Relationship Type="http://schemas.openxmlformats.org/officeDocument/2006/relationships/hyperlink" Target="https://meteor-uat.aihw.gov.au/content/393625" TargetMode="External" Id="R3b91f564d2104eb8" /><Relationship Type="http://schemas.openxmlformats.org/officeDocument/2006/relationships/hyperlink" Target="https://meteor-uat.aihw.gov.au/content/449216" TargetMode="External" Id="Rd5597219b12a4580" /></Relationships>
</file>

<file path=word/_rels/header1.xml.rels>&#65279;<?xml version="1.0" encoding="utf-8"?><Relationships xmlns="http://schemas.openxmlformats.org/package/2006/relationships"><Relationship Type="http://schemas.openxmlformats.org/officeDocument/2006/relationships/image" Target="/media/image.png" Id="Rc18634abae4343c8" /></Relationships>
</file>