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9a56be387840cc" /></Relationships>
</file>

<file path=word/document.xml><?xml version="1.0" encoding="utf-8"?>
<w:document xmlns:r="http://schemas.openxmlformats.org/officeDocument/2006/relationships" xmlns:w="http://schemas.openxmlformats.org/wordprocessingml/2006/main">
  <w:body>
    <w:p>
      <w:pPr>
        <w:pStyle w:val="Title"/>
      </w:pPr>
      <w:r>
        <w:t>Household—homeless prior to allocation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Household—homeless prior to allocation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Homeless prior to allocation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8e88bc81394df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eb924cd7e4c415e">
              <w:r>
                <w:rPr>
                  <w:rStyle w:val="Hyperlink"/>
                  <w:b/>
                </w:rPr>
                <w:t xml:space="preserve">household </w:t>
              </w:r>
            </w:hyperlink>
            <w:r>
              <w:rPr>
                <w:rStyle w:val="row-content-rich-text"/>
              </w:rPr>
              <w:t xml:space="preserve">was </w:t>
            </w:r>
            <w:hyperlink w:tooltip="A person is experiencing homelessness if they are:&#10;In non-conventional accommodation or 'sleeping rough'; or&#10;Living in short-term or emergency accommodation due to a lack of other options." w:history="true" r:id="R383f1fe5392541b8">
              <w:r>
                <w:rPr>
                  <w:rStyle w:val="Hyperlink"/>
                  <w:b/>
                </w:rPr>
                <w:t xml:space="preserve">homeless </w:t>
              </w:r>
            </w:hyperlink>
            <w:r>
              <w:rPr>
                <w:rStyle w:val="row-content-rich-text"/>
              </w:rPr>
              <w:t xml:space="preserve">prior to the allocation of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594edf77304853">
              <w:r>
                <w:rPr>
                  <w:rStyle w:val="Hyperlink"/>
                </w:rPr>
                <w:t xml:space="preserve">Household—homeless prior to allocation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a48c6daaa349e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household was </w:t>
            </w:r>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341be62650f04048">
              <w:r>
                <w:rPr>
                  <w:rStyle w:val="Hyperlink"/>
                  <w:b/>
                </w:rPr>
                <w:t xml:space="preserve">homeless</w:t>
              </w:r>
            </w:hyperlink>
            <w:r>
              <w:rPr>
                <w:rStyle w:val="row-content-rich-text"/>
              </w:rPr>
              <w:t xml:space="preserve"> prior to the allocation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3517a0801a41f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103d6929c641b3">
              <w:r>
                <w:rPr>
                  <w:rStyle w:val="Hyperlink"/>
                </w:rPr>
                <w:t xml:space="preserve">Homeless prior to allocation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58bd1a4fff455f">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70d7d4922141bd">
              <w:r>
                <w:rPr>
                  <w:rStyle w:val="Hyperlink"/>
                  <w:color w:val="244061"/>
                </w:rPr>
                <w:t xml:space="preserve">Health!</w:t>
              </w:r>
            </w:hyperlink>
            <w:r>
              <w:rPr>
                <w:rStyle w:val="row-content"/>
                <w:color w:val="244061"/>
              </w:rPr>
              <w:t xml:space="preserve">, Standard 21/09/2005</w:t>
            </w:r>
          </w:p>
          <w:p>
            <w:pPr>
              <w:spacing w:before="0" w:after="0"/>
            </w:pPr>
            <w:hyperlink w:history="true" r:id="R9e78df08d8764452">
              <w:r>
                <w:rPr>
                  <w:rStyle w:val="Hyperlink"/>
                  <w:color w:val="244061"/>
                </w:rPr>
                <w:t xml:space="preserve">Housing assistance</w:t>
              </w:r>
            </w:hyperlink>
            <w:r>
              <w:rPr>
                <w:rStyle w:val="row-content"/>
                <w:color w:val="244061"/>
              </w:rPr>
              <w:t xml:space="preserve">, Standard 10/02/2006</w:t>
            </w:r>
          </w:p>
          <w:p>
            <w:pPr>
              <w:spacing w:before="0" w:after="0"/>
            </w:pPr>
            <w:hyperlink w:history="true" r:id="Ra4b71a6f3de749d6">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f453aa2007a540d3">
              <w:r>
                <w:rPr>
                  <w:rStyle w:val="Hyperlink"/>
                  <w:color w:val="244061"/>
                </w:rPr>
                <w:t xml:space="preserve">Early Childhood</w:t>
              </w:r>
            </w:hyperlink>
            <w:r>
              <w:rPr>
                <w:rStyle w:val="row-content"/>
                <w:color w:val="244061"/>
              </w:rPr>
              <w:t xml:space="preserve">, Standard 21/05/2010</w:t>
            </w:r>
          </w:p>
          <w:p>
            <w:pPr>
              <w:spacing w:before="0" w:after="0"/>
            </w:pPr>
            <w:hyperlink w:history="true" r:id="Rdf187fc28378470b">
              <w:r>
                <w:rPr>
                  <w:rStyle w:val="Hyperlink"/>
                  <w:color w:val="244061"/>
                </w:rPr>
                <w:t xml:space="preserve">Homelessness</w:t>
              </w:r>
            </w:hyperlink>
            <w:r>
              <w:rPr>
                <w:rStyle w:val="row-content"/>
                <w:color w:val="244061"/>
              </w:rPr>
              <w:t xml:space="preserve">, Standard 23/08/2010</w:t>
            </w:r>
          </w:p>
          <w:p>
            <w:pPr>
              <w:spacing w:before="0" w:after="0"/>
            </w:pPr>
            <w:hyperlink w:history="true" r:id="Rfb25a7987b5448d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5ee2a246e904f52">
              <w:r>
                <w:rPr>
                  <w:rStyle w:val="Hyperlink"/>
                  <w:color w:val="244061"/>
                </w:rPr>
                <w:t xml:space="preserve">Disability</w:t>
              </w:r>
            </w:hyperlink>
            <w:r>
              <w:rPr>
                <w:rStyle w:val="row-content"/>
                <w:color w:val="244061"/>
              </w:rPr>
              <w:t xml:space="preserve">, Standard 07/10/2014</w:t>
            </w:r>
          </w:p>
          <w:p>
            <w:pPr>
              <w:spacing w:before="0" w:after="0"/>
            </w:pPr>
            <w:hyperlink w:history="true" r:id="R6240ca8e74bc4a32">
              <w:r>
                <w:rPr>
                  <w:rStyle w:val="Hyperlink"/>
                  <w:color w:val="244061"/>
                </w:rPr>
                <w:t xml:space="preserve">Indigenous</w:t>
              </w:r>
            </w:hyperlink>
            <w:r>
              <w:rPr>
                <w:rStyle w:val="row-content"/>
                <w:color w:val="244061"/>
              </w:rPr>
              <w:t xml:space="preserve">, Standard 13/03/2015</w:t>
            </w:r>
          </w:p>
          <w:p>
            <w:pPr>
              <w:spacing w:before="0" w:after="0"/>
            </w:pPr>
            <w:hyperlink w:history="true" r:id="R4c16004b2f89429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Household was homeless prior to being allocated services.</w:t>
            </w:r>
          </w:p>
          <w:p>
            <w:pPr>
              <w:spacing w:after="160"/>
            </w:pPr>
            <w:r>
              <w:rPr>
                <w:rStyle w:val="row-content-rich-text"/>
              </w:rPr>
              <w:t xml:space="preserve">CODE 2   No</w:t>
            </w:r>
          </w:p>
          <w:p>
            <w:pPr/>
            <w:r>
              <w:rPr>
                <w:rStyle w:val="row-content-rich-text"/>
              </w:rPr>
              <w:t xml:space="preserve">Household was not homeless prior to being allocated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b176782bb934ee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52565bef6f4d56">
              <w:r>
                <w:rPr>
                  <w:rStyle w:val="Hyperlink"/>
                </w:rPr>
                <w:t xml:space="preserve">Household—homeless prior to allocation indicator, yes/no code N</w:t>
              </w:r>
            </w:hyperlink>
          </w:p>
          <w:p>
            <w:pPr>
              <w:pStyle w:val="registration-status"/>
              <w:spacing w:before="0" w:after="0"/>
            </w:pPr>
            <w:hyperlink w:history="true" r:id="R978595999a48494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7393a3aea44d88">
              <w:r>
                <w:rPr>
                  <w:rStyle w:val="Hyperlink"/>
                </w:rPr>
                <w:t xml:space="preserve">Community Housing DSS 2018-</w:t>
              </w:r>
            </w:hyperlink>
          </w:p>
          <w:p>
            <w:pPr>
              <w:pStyle w:val="registration-status"/>
              <w:spacing w:before="0" w:after="0"/>
            </w:pPr>
            <w:hyperlink w:history="true" r:id="Ra7188852a5b849c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 homeless household for the purposes of this collection is a household with no housing or a household residing in temporary or emergency accommodation. It includes households who:</w:t>
            </w:r>
          </w:p>
          <w:p>
            <w:pPr>
              <w:pStyle w:val="ListParagraph"/>
              <w:numPr>
                <w:ilvl w:val="0"/>
                <w:numId w:val="2"/>
              </w:numPr>
            </w:pPr>
            <w:r>
              <w:rPr>
                <w:rStyle w:val="row-content"/>
              </w:rPr>
              <w:t xml:space="preserve">lived in accommodation provided by a specialist homelessness services agency or some other form of emergency accommodation;</w:t>
            </w:r>
          </w:p>
          <w:p>
            <w:pPr>
              <w:pStyle w:val="ListParagraph"/>
              <w:numPr>
                <w:ilvl w:val="0"/>
                <w:numId w:val="2"/>
              </w:numPr>
            </w:pPr>
            <w:r>
              <w:rPr>
                <w:rStyle w:val="row-content"/>
              </w:rPr>
              <w:t xml:space="preserve">were totally without permanent shelter;</w:t>
            </w:r>
          </w:p>
          <w:p>
            <w:pPr>
              <w:pStyle w:val="ListParagraph"/>
              <w:numPr>
                <w:ilvl w:val="0"/>
                <w:numId w:val="2"/>
              </w:numPr>
            </w:pPr>
            <w:r>
              <w:rPr>
                <w:rStyle w:val="row-content"/>
              </w:rPr>
              <w:t xml:space="preserve">lived in shelter that was unlawful such as those who were forced to squat in derelict buildings; or</w:t>
            </w:r>
          </w:p>
          <w:p>
            <w:pPr>
              <w:pStyle w:val="ListParagraph"/>
              <w:numPr>
                <w:ilvl w:val="0"/>
                <w:numId w:val="2"/>
              </w:numPr>
            </w:pPr>
            <w:r>
              <w:rPr>
                <w:rStyle w:val="row-content"/>
              </w:rPr>
              <w:t xml:space="preserve">stayed temporarily with friends or relatives in the short term.</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1702109030684c22">
              <w:r>
                <w:rPr>
                  <w:rStyle w:val="Hyperlink"/>
                </w:rPr>
                <w:t xml:space="preserve">Tenancy/vacancy cluster (Mainstream community housing)</w:t>
              </w:r>
            </w:hyperlink>
          </w:p>
          <w:p>
            <w:pPr>
              <w:pStyle w:val="registration-status"/>
              <w:spacing w:before="0" w:after="0"/>
            </w:pPr>
            <w:hyperlink w:history="true" r:id="R69bd697a38a940ab">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0407a264c40a4f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bb707c1ddb47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07a264c40a4f74" /><Relationship Type="http://schemas.openxmlformats.org/officeDocument/2006/relationships/header" Target="/word/header1.xml" Id="Rdbf010a4ddae4387" /><Relationship Type="http://schemas.openxmlformats.org/officeDocument/2006/relationships/settings" Target="/word/settings.xml" Id="Ra666cca39558417f" /><Relationship Type="http://schemas.openxmlformats.org/officeDocument/2006/relationships/styles" Target="/word/styles.xml" Id="Raa59db27227b4f5a" /><Relationship Type="http://schemas.openxmlformats.org/officeDocument/2006/relationships/numbering" Target="/word/numbering.xml" Id="Rac89a9aeca254a19" /><Relationship Type="http://schemas.openxmlformats.org/officeDocument/2006/relationships/hyperlink" Target="https://meteor-uat.aihw.gov.au/RegistrationAuthority/13" TargetMode="External" Id="R778e88bc81394dfb" /><Relationship Type="http://schemas.openxmlformats.org/officeDocument/2006/relationships/hyperlink" Target="https://meteor-uat.aihw.gov.au/content/465183" TargetMode="External" Id="R8eb924cd7e4c415e" /><Relationship Type="http://schemas.openxmlformats.org/officeDocument/2006/relationships/hyperlink" Target="https://meteor-uat.aihw.gov.au/content/401033" TargetMode="External" Id="R383f1fe5392541b8" /><Relationship Type="http://schemas.openxmlformats.org/officeDocument/2006/relationships/hyperlink" Target="https://meteor-uat.aihw.gov.au/content/608404" TargetMode="External" Id="R86594edf77304853" /><Relationship Type="http://schemas.openxmlformats.org/officeDocument/2006/relationships/hyperlink" Target="https://meteor-uat.aihw.gov.au/RegistrationAuthority/13" TargetMode="External" Id="Re4a48c6daaa349ec" /><Relationship Type="http://schemas.openxmlformats.org/officeDocument/2006/relationships/hyperlink" Target="https://meteor-uat.aihw.gov.au/content/327244" TargetMode="External" Id="R341be62650f04048" /><Relationship Type="http://schemas.openxmlformats.org/officeDocument/2006/relationships/hyperlink" Target="https://meteor-uat.aihw.gov.au/content/268977" TargetMode="External" Id="R993517a0801a41fa" /><Relationship Type="http://schemas.openxmlformats.org/officeDocument/2006/relationships/hyperlink" Target="https://meteor-uat.aihw.gov.au/content/608399" TargetMode="External" Id="Rb5103d6929c641b3" /><Relationship Type="http://schemas.openxmlformats.org/officeDocument/2006/relationships/hyperlink" Target="https://meteor-uat.aihw.gov.au/content/301747" TargetMode="External" Id="R2b58bd1a4fff455f" /><Relationship Type="http://schemas.openxmlformats.org/officeDocument/2006/relationships/hyperlink" Target="https://meteor-uat.aihw.gov.au/RegistrationAuthority/14" TargetMode="External" Id="Red70d7d4922141bd" /><Relationship Type="http://schemas.openxmlformats.org/officeDocument/2006/relationships/hyperlink" Target="https://meteor-uat.aihw.gov.au/RegistrationAuthority/13" TargetMode="External" Id="R9e78df08d8764452" /><Relationship Type="http://schemas.openxmlformats.org/officeDocument/2006/relationships/hyperlink" Target="https://meteor-uat.aihw.gov.au/RegistrationAuthority/3" TargetMode="External" Id="Ra4b71a6f3de749d6" /><Relationship Type="http://schemas.openxmlformats.org/officeDocument/2006/relationships/hyperlink" Target="https://meteor-uat.aihw.gov.au/RegistrationAuthority/15" TargetMode="External" Id="Rf453aa2007a540d3" /><Relationship Type="http://schemas.openxmlformats.org/officeDocument/2006/relationships/hyperlink" Target="https://meteor-uat.aihw.gov.au/RegistrationAuthority/16" TargetMode="External" Id="Rdf187fc28378470b" /><Relationship Type="http://schemas.openxmlformats.org/officeDocument/2006/relationships/hyperlink" Target="https://meteor-uat.aihw.gov.au/RegistrationAuthority/6" TargetMode="External" Id="Rfb25a7987b5448de" /><Relationship Type="http://schemas.openxmlformats.org/officeDocument/2006/relationships/hyperlink" Target="https://meteor-uat.aihw.gov.au/RegistrationAuthority/18" TargetMode="External" Id="Ra5ee2a246e904f52" /><Relationship Type="http://schemas.openxmlformats.org/officeDocument/2006/relationships/hyperlink" Target="https://meteor-uat.aihw.gov.au/RegistrationAuthority/9" TargetMode="External" Id="R6240ca8e74bc4a32" /><Relationship Type="http://schemas.openxmlformats.org/officeDocument/2006/relationships/hyperlink" Target="https://meteor-uat.aihw.gov.au/RegistrationAuthority/1" TargetMode="External" Id="R4c16004b2f89429d" /><Relationship Type="http://schemas.openxmlformats.org/officeDocument/2006/relationships/hyperlink" Target="https://meteor-uat.aihw.gov.au/content/246013" TargetMode="External" Id="R7b176782bb934ee1" /><Relationship Type="http://schemas.openxmlformats.org/officeDocument/2006/relationships/hyperlink" Target="https://meteor-uat.aihw.gov.au/content/462714" TargetMode="External" Id="R8152565bef6f4d56" /><Relationship Type="http://schemas.openxmlformats.org/officeDocument/2006/relationships/hyperlink" Target="https://meteor-uat.aihw.gov.au/RegistrationAuthority/13" TargetMode="External" Id="R978595999a484947" /><Relationship Type="http://schemas.openxmlformats.org/officeDocument/2006/relationships/hyperlink" Target="https://meteor-uat.aihw.gov.au/content/710899" TargetMode="External" Id="Rdc7393a3aea44d88" /><Relationship Type="http://schemas.openxmlformats.org/officeDocument/2006/relationships/hyperlink" Target="https://meteor-uat.aihw.gov.au/RegistrationAuthority/13" TargetMode="External" Id="Ra7188852a5b849c8" /><Relationship Type="http://schemas.openxmlformats.org/officeDocument/2006/relationships/hyperlink" Target="https://meteor-uat.aihw.gov.au/content/605345" TargetMode="External" Id="R1702109030684c22" /><Relationship Type="http://schemas.openxmlformats.org/officeDocument/2006/relationships/hyperlink" Target="https://meteor-uat.aihw.gov.au/RegistrationAuthority/13" TargetMode="External" Id="R69bd697a38a940ab" /></Relationships>
</file>

<file path=word/_rels/header1.xml.rels>&#65279;<?xml version="1.0" encoding="utf-8"?><Relationships xmlns="http://schemas.openxmlformats.org/package/2006/relationships"><Relationship Type="http://schemas.openxmlformats.org/officeDocument/2006/relationships/image" Target="/media/image.png" Id="R13bb707c1ddb47b4" /></Relationships>
</file>