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0fdace31ff4502" /></Relationships>
</file>

<file path=word/document.xml><?xml version="1.0" encoding="utf-8"?>
<w:document xmlns:r="http://schemas.openxmlformats.org/officeDocument/2006/relationships" xmlns:w="http://schemas.openxmlformats.org/wordprocessingml/2006/main">
  <w:body>
    <w:p>
      <w:pPr>
        <w:pStyle w:val="Title"/>
      </w:pPr>
      <w:r>
        <w:t>Dwelling—date occupied,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31a563b694e6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dwelling is occupied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7b3601cb3ba434d">
              <w:r>
                <w:rPr>
                  <w:rStyle w:val="Hyperlink"/>
                  <w:b/>
                </w:rPr>
                <w:t xml:space="preserve">household </w:t>
              </w:r>
            </w:hyperlink>
            <w:r>
              <w:rPr>
                <w:rStyle w:val="row-content-rich-text"/>
              </w:rPr>
              <w:t xml:space="preserve">under a formal tenancy agreement.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0e39b779dd4805">
              <w:r>
                <w:rPr>
                  <w:rStyle w:val="Hyperlink"/>
                </w:rPr>
                <w:t xml:space="preserve">Dwelling—date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4a5fc89a04e4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ef60a496ced422e">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and rent foregone.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ba27963a91410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beb313d2e94248">
              <w:r>
                <w:rPr>
                  <w:rStyle w:val="Hyperlink"/>
                </w:rPr>
                <w:t xml:space="preserve">Date occupied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efa3fe9f7941e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0bf8e0e9a4a5d">
              <w:r>
                <w:rPr>
                  <w:rStyle w:val="Hyperlink"/>
                  <w:color w:val="244061"/>
                </w:rPr>
                <w:t xml:space="preserve">Health!</w:t>
              </w:r>
            </w:hyperlink>
            <w:r>
              <w:rPr>
                <w:rStyle w:val="row-content"/>
                <w:color w:val="244061"/>
              </w:rPr>
              <w:t xml:space="preserve">, Standard 01/03/2005</w:t>
            </w:r>
          </w:p>
          <w:p>
            <w:pPr>
              <w:spacing w:before="0" w:after="0"/>
            </w:pPr>
            <w:hyperlink w:history="true" r:id="Rc3bbb594883649a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4f5693112174017">
              <w:r>
                <w:rPr>
                  <w:rStyle w:val="Hyperlink"/>
                  <w:color w:val="244061"/>
                </w:rPr>
                <w:t xml:space="preserve">Housing assistance</w:t>
              </w:r>
            </w:hyperlink>
            <w:r>
              <w:rPr>
                <w:rStyle w:val="row-content"/>
                <w:color w:val="244061"/>
              </w:rPr>
              <w:t xml:space="preserve">, Standard 01/03/2005</w:t>
            </w:r>
          </w:p>
          <w:p>
            <w:pPr>
              <w:spacing w:before="0" w:after="0"/>
            </w:pPr>
            <w:hyperlink w:history="true" r:id="Re39976a9a11a441d">
              <w:r>
                <w:rPr>
                  <w:rStyle w:val="Hyperlink"/>
                  <w:color w:val="244061"/>
                </w:rPr>
                <w:t xml:space="preserve">Early Childhood</w:t>
              </w:r>
            </w:hyperlink>
            <w:r>
              <w:rPr>
                <w:rStyle w:val="row-content"/>
                <w:color w:val="244061"/>
              </w:rPr>
              <w:t xml:space="preserve">, Standard 21/05/2010</w:t>
            </w:r>
          </w:p>
          <w:p>
            <w:pPr>
              <w:spacing w:before="0" w:after="0"/>
            </w:pPr>
            <w:hyperlink w:history="true" r:id="Ra0b4cc23dd554f45">
              <w:r>
                <w:rPr>
                  <w:rStyle w:val="Hyperlink"/>
                  <w:color w:val="244061"/>
                </w:rPr>
                <w:t xml:space="preserve">Homelessness</w:t>
              </w:r>
            </w:hyperlink>
            <w:r>
              <w:rPr>
                <w:rStyle w:val="row-content"/>
                <w:color w:val="244061"/>
              </w:rPr>
              <w:t xml:space="preserve">, Standard 23/08/2010</w:t>
            </w:r>
          </w:p>
          <w:p>
            <w:pPr>
              <w:spacing w:before="0" w:after="0"/>
            </w:pPr>
            <w:hyperlink w:history="true" r:id="R44056cb60bc044c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9133bbdcbf742ba">
              <w:r>
                <w:rPr>
                  <w:rStyle w:val="Hyperlink"/>
                  <w:color w:val="244061"/>
                </w:rPr>
                <w:t xml:space="preserve">WA Health</w:t>
              </w:r>
            </w:hyperlink>
            <w:r>
              <w:rPr>
                <w:rStyle w:val="row-content"/>
                <w:color w:val="244061"/>
              </w:rPr>
              <w:t xml:space="preserve">, Standard 06/03/2014</w:t>
            </w:r>
          </w:p>
          <w:p>
            <w:pPr>
              <w:spacing w:before="0" w:after="0"/>
            </w:pPr>
            <w:hyperlink w:history="true" r:id="Re7f019d8bfbe46b2">
              <w:r>
                <w:rPr>
                  <w:rStyle w:val="Hyperlink"/>
                  <w:color w:val="244061"/>
                </w:rPr>
                <w:t xml:space="preserve">Indigenous</w:t>
              </w:r>
            </w:hyperlink>
            <w:r>
              <w:rPr>
                <w:rStyle w:val="row-content"/>
                <w:color w:val="244061"/>
              </w:rPr>
              <w:t xml:space="preserve">, Standard 11/08/2014</w:t>
            </w:r>
          </w:p>
          <w:p>
            <w:pPr>
              <w:spacing w:before="0" w:after="0"/>
            </w:pPr>
            <w:hyperlink w:history="true" r:id="R8535e92580ef4e44">
              <w:r>
                <w:rPr>
                  <w:rStyle w:val="Hyperlink"/>
                  <w:color w:val="244061"/>
                </w:rPr>
                <w:t xml:space="preserve">Disability</w:t>
              </w:r>
            </w:hyperlink>
            <w:r>
              <w:rPr>
                <w:rStyle w:val="row-content"/>
                <w:color w:val="244061"/>
              </w:rPr>
              <w:t xml:space="preserve">, Standard 07/10/2014</w:t>
            </w:r>
          </w:p>
          <w:p>
            <w:pPr>
              <w:spacing w:before="0" w:after="0"/>
            </w:pPr>
            <w:hyperlink w:history="true" r:id="R3d7c716f7cc04e0f">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d8b3d642f8be454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bb8b94a13184ae5">
              <w:r>
                <w:rPr>
                  <w:rStyle w:val="Hyperlink"/>
                  <w:color w:val="244061"/>
                </w:rPr>
                <w:t xml:space="preserve">Tasmanian Health</w:t>
              </w:r>
            </w:hyperlink>
            <w:r>
              <w:rPr>
                <w:rStyle w:val="row-content"/>
                <w:color w:val="244061"/>
              </w:rPr>
              <w:t xml:space="preserve">, Standard 31/08/2016</w:t>
            </w:r>
          </w:p>
          <w:p>
            <w:pPr>
              <w:spacing w:before="0" w:after="0"/>
            </w:pPr>
            <w:hyperlink w:history="true" r:id="Rf88c6e730f0b403f">
              <w:r>
                <w:rPr>
                  <w:rStyle w:val="Hyperlink"/>
                  <w:color w:val="244061"/>
                </w:rPr>
                <w:t xml:space="preserve">Children and Families</w:t>
              </w:r>
            </w:hyperlink>
            <w:r>
              <w:rPr>
                <w:rStyle w:val="row-content"/>
                <w:color w:val="244061"/>
              </w:rPr>
              <w:t xml:space="preserve">, Standard 22/11/2016</w:t>
            </w:r>
          </w:p>
          <w:p>
            <w:pPr>
              <w:spacing w:before="0" w:after="0"/>
            </w:pPr>
            <w:hyperlink w:history="true" r:id="R5fe85c4d8c2e498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500ed2abc5465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443b41937344d0">
              <w:r>
                <w:rPr>
                  <w:rStyle w:val="Hyperlink"/>
                </w:rPr>
                <w:t xml:space="preserve">Dwelling—date occupied, DDMMYYYY</w:t>
              </w:r>
            </w:hyperlink>
          </w:p>
          <w:p>
            <w:pPr>
              <w:pStyle w:val="registration-status"/>
              <w:spacing w:before="0" w:after="0"/>
            </w:pPr>
            <w:hyperlink w:history="true" r:id="R3f37e9bdcfd7401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c32dfa4fa54006">
              <w:r>
                <w:rPr>
                  <w:rStyle w:val="Hyperlink"/>
                </w:rPr>
                <w:t xml:space="preserve">Community Housing DSS 2018-</w:t>
              </w:r>
            </w:hyperlink>
          </w:p>
          <w:p>
            <w:pPr>
              <w:pStyle w:val="registration-status"/>
              <w:spacing w:before="0" w:after="0"/>
            </w:pPr>
            <w:hyperlink w:history="true" r:id="R7e4080d5e057463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date on which the tenancy was occupied by a household under a formal tenancy agreement.</w:t>
            </w:r>
          </w:p>
          <w:p>
            <w:r>
              <w:rPr>
                <w:rStyle w:val="row-content"/>
              </w:rPr>
              <w:t xml:space="preserve">Record in DD/MM/YYYY format.</w:t>
            </w:r>
          </w:p>
          <w:p>
            <w:r>
              <w:rPr>
                <w:rStyle w:val="row-content"/>
              </w:rPr>
              <w:t xml:space="preserve">Record unknown values as ‘U’.</w:t>
            </w:r>
          </w:p>
          <w:p>
            <w:r>
              <w:br/>
            </w:r>
            <w:r>
              <w:br/>
            </w:r>
            <w:hyperlink w:history="true" r:id="R44273db2b4f34e76">
              <w:r>
                <w:rPr>
                  <w:rStyle w:val="Hyperlink"/>
                </w:rPr>
                <w:t xml:space="preserve">Tenancy/vacancy cluster (Mainstream community housing)</w:t>
              </w:r>
            </w:hyperlink>
          </w:p>
          <w:p>
            <w:pPr>
              <w:pStyle w:val="registration-status"/>
              <w:spacing w:before="0" w:after="0"/>
            </w:pPr>
            <w:hyperlink w:history="true" r:id="R4646e49c318b4f6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used to collect the date the tenancy started or vacancy ended. Unknown dates are recorded as "U".</w:t>
            </w:r>
          </w:p>
          <w:p>
            <w:r>
              <w:br/>
            </w:r>
            <w:r>
              <w:br/>
            </w:r>
          </w:p>
        </w:tc>
      </w:tr>
    </w:tbl>
    <w:p/>
    <w:tbl>
      <w:tblPr>
        <w:tblStyle w:val="TableGrid"/>
        <w:tblW w:w="0" w:type="auto"/>
      </w:tblPr>
    </w:tbl>
    <w:p>
      <w:r>
        <w:br/>
      </w:r>
    </w:p>
    <w:sectPr>
      <w:footerReference xmlns:r="http://schemas.openxmlformats.org/officeDocument/2006/relationships" w:type="default" r:id="Ra1c335ded2b2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e27726535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335ded2b242e7" /><Relationship Type="http://schemas.openxmlformats.org/officeDocument/2006/relationships/header" Target="/word/header1.xml" Id="Rba55ab64a99943c3" /><Relationship Type="http://schemas.openxmlformats.org/officeDocument/2006/relationships/settings" Target="/word/settings.xml" Id="R5e793654b3c04323" /><Relationship Type="http://schemas.openxmlformats.org/officeDocument/2006/relationships/styles" Target="/word/styles.xml" Id="Rc9a4a3232f9f45b8" /><Relationship Type="http://schemas.openxmlformats.org/officeDocument/2006/relationships/hyperlink" Target="https://meteor-uat.aihw.gov.au/RegistrationAuthority/13" TargetMode="External" Id="Rd5531a563b694e6d" /><Relationship Type="http://schemas.openxmlformats.org/officeDocument/2006/relationships/hyperlink" Target="https://meteor-uat.aihw.gov.au/content/465183" TargetMode="External" Id="R67b3601cb3ba434d" /><Relationship Type="http://schemas.openxmlformats.org/officeDocument/2006/relationships/hyperlink" Target="https://meteor-uat.aihw.gov.au/content/608005" TargetMode="External" Id="R450e39b779dd4805" /><Relationship Type="http://schemas.openxmlformats.org/officeDocument/2006/relationships/hyperlink" Target="https://meteor-uat.aihw.gov.au/RegistrationAuthority/13" TargetMode="External" Id="Rd744a5fc89a04e4f" /><Relationship Type="http://schemas.openxmlformats.org/officeDocument/2006/relationships/hyperlink" Target="https://meteor-uat.aihw.gov.au/content/465183" TargetMode="External" Id="R9ef60a496ced422e" /><Relationship Type="http://schemas.openxmlformats.org/officeDocument/2006/relationships/hyperlink" Target="https://meteor-uat.aihw.gov.au/content/662863" TargetMode="External" Id="R07ba27963a914101" /><Relationship Type="http://schemas.openxmlformats.org/officeDocument/2006/relationships/hyperlink" Target="https://meteor-uat.aihw.gov.au/content/269208" TargetMode="External" Id="Rcbbeb313d2e94248" /><Relationship Type="http://schemas.openxmlformats.org/officeDocument/2006/relationships/hyperlink" Target="https://meteor-uat.aihw.gov.au/content/270566" TargetMode="External" Id="R3aefa3fe9f7941ea" /><Relationship Type="http://schemas.openxmlformats.org/officeDocument/2006/relationships/hyperlink" Target="https://meteor-uat.aihw.gov.au/RegistrationAuthority/14" TargetMode="External" Id="Rc290bf8e0e9a4a5d" /><Relationship Type="http://schemas.openxmlformats.org/officeDocument/2006/relationships/hyperlink" Target="https://meteor-uat.aihw.gov.au/RegistrationAuthority/3" TargetMode="External" Id="Rc3bbb594883649a9" /><Relationship Type="http://schemas.openxmlformats.org/officeDocument/2006/relationships/hyperlink" Target="https://meteor-uat.aihw.gov.au/RegistrationAuthority/13" TargetMode="External" Id="R84f5693112174017" /><Relationship Type="http://schemas.openxmlformats.org/officeDocument/2006/relationships/hyperlink" Target="https://meteor-uat.aihw.gov.au/RegistrationAuthority/15" TargetMode="External" Id="Re39976a9a11a441d" /><Relationship Type="http://schemas.openxmlformats.org/officeDocument/2006/relationships/hyperlink" Target="https://meteor-uat.aihw.gov.au/RegistrationAuthority/16" TargetMode="External" Id="Ra0b4cc23dd554f45" /><Relationship Type="http://schemas.openxmlformats.org/officeDocument/2006/relationships/hyperlink" Target="https://meteor-uat.aihw.gov.au/RegistrationAuthority/6" TargetMode="External" Id="R44056cb60bc044ca" /><Relationship Type="http://schemas.openxmlformats.org/officeDocument/2006/relationships/hyperlink" Target="https://meteor-uat.aihw.gov.au/RegistrationAuthority/5" TargetMode="External" Id="R69133bbdcbf742ba" /><Relationship Type="http://schemas.openxmlformats.org/officeDocument/2006/relationships/hyperlink" Target="https://meteor-uat.aihw.gov.au/RegistrationAuthority/9" TargetMode="External" Id="Re7f019d8bfbe46b2" /><Relationship Type="http://schemas.openxmlformats.org/officeDocument/2006/relationships/hyperlink" Target="https://meteor-uat.aihw.gov.au/RegistrationAuthority/18" TargetMode="External" Id="R8535e92580ef4e44" /><Relationship Type="http://schemas.openxmlformats.org/officeDocument/2006/relationships/hyperlink" Target="https://meteor-uat.aihw.gov.au/RegistrationAuthority/12" TargetMode="External" Id="R3d7c716f7cc04e0f" /><Relationship Type="http://schemas.openxmlformats.org/officeDocument/2006/relationships/hyperlink" Target="https://meteor-uat.aihw.gov.au/RegistrationAuthority/10" TargetMode="External" Id="Rd8b3d642f8be4542" /><Relationship Type="http://schemas.openxmlformats.org/officeDocument/2006/relationships/hyperlink" Target="https://meteor-uat.aihw.gov.au/RegistrationAuthority/17" TargetMode="External" Id="R0bb8b94a13184ae5" /><Relationship Type="http://schemas.openxmlformats.org/officeDocument/2006/relationships/hyperlink" Target="https://meteor-uat.aihw.gov.au/RegistrationAuthority/1" TargetMode="External" Id="Rf88c6e730f0b403f" /><Relationship Type="http://schemas.openxmlformats.org/officeDocument/2006/relationships/hyperlink" Target="https://meteor-uat.aihw.gov.au/RegistrationAuthority/4" TargetMode="External" Id="R5fe85c4d8c2e498f" /><Relationship Type="http://schemas.openxmlformats.org/officeDocument/2006/relationships/hyperlink" Target="https://meteor-uat.aihw.gov.au/content/246013" TargetMode="External" Id="R86500ed2abc54652" /><Relationship Type="http://schemas.openxmlformats.org/officeDocument/2006/relationships/hyperlink" Target="https://meteor-uat.aihw.gov.au/content/302845" TargetMode="External" Id="R0e443b41937344d0" /><Relationship Type="http://schemas.openxmlformats.org/officeDocument/2006/relationships/hyperlink" Target="https://meteor-uat.aihw.gov.au/RegistrationAuthority/13" TargetMode="External" Id="R3f37e9bdcfd74017" /><Relationship Type="http://schemas.openxmlformats.org/officeDocument/2006/relationships/hyperlink" Target="https://meteor-uat.aihw.gov.au/content/710899" TargetMode="External" Id="R4ec32dfa4fa54006" /><Relationship Type="http://schemas.openxmlformats.org/officeDocument/2006/relationships/hyperlink" Target="https://meteor-uat.aihw.gov.au/RegistrationAuthority/13" TargetMode="External" Id="R7e4080d5e057463b" /><Relationship Type="http://schemas.openxmlformats.org/officeDocument/2006/relationships/hyperlink" Target="https://meteor-uat.aihw.gov.au/content/605345" TargetMode="External" Id="R44273db2b4f34e76" /><Relationship Type="http://schemas.openxmlformats.org/officeDocument/2006/relationships/hyperlink" Target="https://meteor-uat.aihw.gov.au/RegistrationAuthority/13" TargetMode="External" Id="R4646e49c318b4f67" /></Relationships>
</file>

<file path=word/_rels/header1.xml.rels>&#65279;<?xml version="1.0" encoding="utf-8"?><Relationships xmlns="http://schemas.openxmlformats.org/package/2006/relationships"><Relationship Type="http://schemas.openxmlformats.org/officeDocument/2006/relationships/image" Target="/media/image.png" Id="Rf7fe2772653543e9" /></Relationships>
</file>