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3b9535e57475e"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a09adb8c24a7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cb39c4f07544428">
              <w:r>
                <w:rPr>
                  <w:rStyle w:val="Hyperlink"/>
                  <w:b/>
                </w:rPr>
                <w:t xml:space="preserve">household </w:t>
              </w:r>
            </w:hyperlink>
            <w:r>
              <w:rPr>
                <w:rStyle w:val="row-content-rich-text"/>
              </w:rPr>
              <w:t xml:space="preserve">receiving housing assistance pays less than the market rent value of the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3d6b917a3b41a2">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6b124a97a1415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household receiving housing assistance who, as part of the assistance, pays less than the market rent value of the dwelling.</w:t>
            </w:r>
          </w:p>
          <w:p>
            <w:pPr>
              <w:spacing w:after="160"/>
            </w:pPr>
            <w:r>
              <w:rPr>
                <w:rStyle w:val="row-content-rich-text"/>
              </w:rPr>
              <w:t xml:space="preserve">CODE 2   No</w:t>
            </w:r>
          </w:p>
          <w:p>
            <w:pPr>
              <w:spacing w:after="160"/>
            </w:pPr>
            <w:r>
              <w:rPr>
                <w:rStyle w:val="row-content-rich-text"/>
              </w:rPr>
              <w:t xml:space="preserve">Record if the household receiving housing assistance who, as part of the assistance, does not pay less than the market rent value of the dwelling.</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a household is receiving housing assistance and it pays less than the market rent value of the dwelling, the lower price forms part of the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172bfeb5cd48af">
              <w:r>
                <w:rPr>
                  <w:rStyle w:val="Hyperlink"/>
                </w:rPr>
                <w:t xml:space="preserve">Household—rebated rent status, code N</w:t>
              </w:r>
            </w:hyperlink>
          </w:p>
          <w:p>
            <w:pPr>
              <w:pStyle w:val="registration-status"/>
              <w:spacing w:before="0" w:after="0"/>
            </w:pPr>
            <w:hyperlink w:history="true" r:id="R59fa41d0559d4308">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2082951402c4d26">
              <w:r>
                <w:rPr>
                  <w:rStyle w:val="Hyperlink"/>
                </w:rPr>
                <w:t xml:space="preserve">Dwelling—market rent value, total Australian currency N[NNNNN].NN</w:t>
              </w:r>
            </w:hyperlink>
          </w:p>
          <w:p>
            <w:pPr>
              <w:pStyle w:val="registration-status"/>
              <w:spacing w:before="0" w:after="0"/>
            </w:pPr>
            <w:hyperlink w:history="true" r:id="R3ca459cb409940ba">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60edc910fbf04e83">
              <w:r>
                <w:rPr>
                  <w:rStyle w:val="Hyperlink"/>
                </w:rPr>
                <w:t xml:space="preserve">Household—rent charged (weekly), total Australian currency N[NNNNN].NN</w:t>
              </w:r>
            </w:hyperlink>
          </w:p>
          <w:p>
            <w:pPr>
              <w:pStyle w:val="registration-status"/>
              <w:spacing w:before="0" w:after="0"/>
            </w:pPr>
            <w:hyperlink w:history="true" r:id="R87e4e936eeb148b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b41bb976a88498d">
              <w:r>
                <w:rPr>
                  <w:rStyle w:val="Hyperlink"/>
                </w:rPr>
                <w:t xml:space="preserve">Household—weekly rent charged, total Australian currency N[NNNNN].NN</w:t>
              </w:r>
            </w:hyperlink>
          </w:p>
          <w:p>
            <w:pPr>
              <w:pStyle w:val="registration-status"/>
              <w:spacing w:before="0" w:after="0"/>
            </w:pPr>
            <w:hyperlink w:history="true" r:id="Rff60bd5dce19461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34579239964ee5">
              <w:r>
                <w:rPr>
                  <w:rStyle w:val="Hyperlink"/>
                </w:rPr>
                <w:t xml:space="preserve">Household (housing assistance) cluster</w:t>
              </w:r>
            </w:hyperlink>
          </w:p>
          <w:p>
            <w:pPr>
              <w:pStyle w:val="registration-status"/>
              <w:spacing w:before="0" w:after="0"/>
            </w:pPr>
            <w:hyperlink w:history="true" r:id="R94e8244da59c4e5a">
              <w:r>
                <w:rPr>
                  <w:rStyle w:val="Hyperlink"/>
                  <w:color w:val="244061"/>
                </w:rPr>
                <w:t xml:space="preserve">Housing assistance</w:t>
              </w:r>
            </w:hyperlink>
            <w:r>
              <w:rPr>
                <w:rStyle w:val="row-content"/>
                <w:color w:val="244061"/>
              </w:rPr>
              <w:t xml:space="preserve">, Superseded 30/08/2017</w:t>
            </w:r>
          </w:p>
          <w:p>
            <w:r>
              <w:br/>
            </w:r>
            <w:hyperlink w:history="true" r:id="R7512da3cded6431d">
              <w:r>
                <w:rPr>
                  <w:rStyle w:val="Hyperlink"/>
                </w:rPr>
                <w:t xml:space="preserve">Household (housing assistance) cluster</w:t>
              </w:r>
            </w:hyperlink>
          </w:p>
          <w:p>
            <w:pPr>
              <w:pStyle w:val="registration-status"/>
              <w:spacing w:before="0" w:after="0"/>
            </w:pPr>
            <w:hyperlink w:history="true" r:id="R7d56447571994a64">
              <w:r>
                <w:rPr>
                  <w:rStyle w:val="Hyperlink"/>
                  <w:color w:val="244061"/>
                </w:rPr>
                <w:t xml:space="preserve">Housing assistance</w:t>
              </w:r>
            </w:hyperlink>
            <w:r>
              <w:rPr>
                <w:rStyle w:val="row-content"/>
                <w:color w:val="244061"/>
              </w:rPr>
              <w:t xml:space="preserve">, Standard 30/08/2017</w:t>
            </w:r>
          </w:p>
          <w:p>
            <w:r>
              <w:br/>
            </w:r>
            <w:hyperlink w:history="true" r:id="R1492055c42a84345">
              <w:r>
                <w:rPr>
                  <w:rStyle w:val="Hyperlink"/>
                </w:rPr>
                <w:t xml:space="preserve">Public Housing  and State Owned and Managed Indigenous housing (PH &amp; SOMIH) DSS 2018-</w:t>
              </w:r>
            </w:hyperlink>
          </w:p>
          <w:p>
            <w:pPr>
              <w:pStyle w:val="registration-status"/>
              <w:spacing w:before="0" w:after="0"/>
            </w:pPr>
            <w:hyperlink w:history="true" r:id="R05e979217b6c4ac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d3c5de86d3f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99e1ff37d44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3c5de86d3f4cc3" /><Relationship Type="http://schemas.openxmlformats.org/officeDocument/2006/relationships/header" Target="/word/header1.xml" Id="Ra49db6b0c1bd4a92" /><Relationship Type="http://schemas.openxmlformats.org/officeDocument/2006/relationships/settings" Target="/word/settings.xml" Id="R4af2da952aea4f94" /><Relationship Type="http://schemas.openxmlformats.org/officeDocument/2006/relationships/styles" Target="/word/styles.xml" Id="Rffe66a35863c4a8b" /><Relationship Type="http://schemas.openxmlformats.org/officeDocument/2006/relationships/hyperlink" Target="https://meteor-uat.aihw.gov.au/RegistrationAuthority/13" TargetMode="External" Id="R5c5a09adb8c24a71" /><Relationship Type="http://schemas.openxmlformats.org/officeDocument/2006/relationships/hyperlink" Target="https://meteor-uat.aihw.gov.au/content/465183" TargetMode="External" Id="R7cb39c4f07544428" /><Relationship Type="http://schemas.openxmlformats.org/officeDocument/2006/relationships/hyperlink" Target="https://meteor-uat.aihw.gov.au/content/608140" TargetMode="External" Id="R433d6b917a3b41a2" /><Relationship Type="http://schemas.openxmlformats.org/officeDocument/2006/relationships/hyperlink" Target="https://meteor-uat.aihw.gov.au/content/301747" TargetMode="External" Id="R5c6b124a97a1415c" /><Relationship Type="http://schemas.openxmlformats.org/officeDocument/2006/relationships/hyperlink" Target="https://meteor-uat.aihw.gov.au/content/302581" TargetMode="External" Id="R59172bfeb5cd48af" /><Relationship Type="http://schemas.openxmlformats.org/officeDocument/2006/relationships/hyperlink" Target="https://meteor-uat.aihw.gov.au/RegistrationAuthority/13" TargetMode="External" Id="R59fa41d0559d4308" /><Relationship Type="http://schemas.openxmlformats.org/officeDocument/2006/relationships/hyperlink" Target="https://meteor-uat.aihw.gov.au/content/270196" TargetMode="External" Id="R82082951402c4d26" /><Relationship Type="http://schemas.openxmlformats.org/officeDocument/2006/relationships/hyperlink" Target="https://meteor-uat.aihw.gov.au/RegistrationAuthority/13" TargetMode="External" Id="R3ca459cb409940ba" /><Relationship Type="http://schemas.openxmlformats.org/officeDocument/2006/relationships/hyperlink" Target="https://meteor-uat.aihw.gov.au/content/302600" TargetMode="External" Id="R60edc910fbf04e83" /><Relationship Type="http://schemas.openxmlformats.org/officeDocument/2006/relationships/hyperlink" Target="https://meteor-uat.aihw.gov.au/RegistrationAuthority/13" TargetMode="External" Id="R87e4e936eeb148b7" /><Relationship Type="http://schemas.openxmlformats.org/officeDocument/2006/relationships/hyperlink" Target="https://meteor-uat.aihw.gov.au/content/607894" TargetMode="External" Id="R7b41bb976a88498d" /><Relationship Type="http://schemas.openxmlformats.org/officeDocument/2006/relationships/hyperlink" Target="https://meteor-uat.aihw.gov.au/RegistrationAuthority/13" TargetMode="External" Id="Rff60bd5dce194615" /><Relationship Type="http://schemas.openxmlformats.org/officeDocument/2006/relationships/hyperlink" Target="https://meteor-uat.aihw.gov.au/content/605255" TargetMode="External" Id="R0e34579239964ee5" /><Relationship Type="http://schemas.openxmlformats.org/officeDocument/2006/relationships/hyperlink" Target="https://meteor-uat.aihw.gov.au/RegistrationAuthority/13" TargetMode="External" Id="R94e8244da59c4e5a" /><Relationship Type="http://schemas.openxmlformats.org/officeDocument/2006/relationships/hyperlink" Target="https://meteor-uat.aihw.gov.au/content/635951" TargetMode="External" Id="R7512da3cded6431d" /><Relationship Type="http://schemas.openxmlformats.org/officeDocument/2006/relationships/hyperlink" Target="https://meteor-uat.aihw.gov.au/RegistrationAuthority/13" TargetMode="External" Id="R7d56447571994a64" /><Relationship Type="http://schemas.openxmlformats.org/officeDocument/2006/relationships/hyperlink" Target="https://meteor-uat.aihw.gov.au/content/711016" TargetMode="External" Id="R1492055c42a84345" /><Relationship Type="http://schemas.openxmlformats.org/officeDocument/2006/relationships/hyperlink" Target="https://meteor-uat.aihw.gov.au/RegistrationAuthority/13" TargetMode="External" Id="R05e979217b6c4acd" /></Relationships>
</file>

<file path=word/_rels/header1.xml.rels>&#65279;<?xml version="1.0" encoding="utf-8"?><Relationships xmlns="http://schemas.openxmlformats.org/package/2006/relationships"><Relationship Type="http://schemas.openxmlformats.org/officeDocument/2006/relationships/image" Target="/media/image.png" Id="Rdf299e1ff37d449f" /></Relationships>
</file>