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c90c3e299d4da0" /></Relationships>
</file>

<file path=word/document.xml><?xml version="1.0" encoding="utf-8"?>
<w:document xmlns:r="http://schemas.openxmlformats.org/officeDocument/2006/relationships" xmlns:w="http://schemas.openxmlformats.org/wordprocessingml/2006/main">
  <w:body>
    <w:p>
      <w:pPr>
        <w:pStyle w:val="Title"/>
      </w:pPr>
      <w:r>
        <w:t>Tenancy/vacancy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Tenancy/vacancy cluster (Mainstream community housing)</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05155d9818804753">
                    <w:r>
                      <w:rPr>
                        <w:rStyle w:val="Hyperlink"/>
                      </w:rPr>
                      <w:t xml:space="preserve">Date dwelling occupied</w:t>
                    </w:r>
                  </w:hyperlink>
                </w:p>
              </w:tc>
              <w:tc>
                <w:tcPr>
                  <w:vAlign w:val="top"/>
                </w:tcPr>
                <w:p>
                  <w:r>
                    <w:t xml:space="preserve">608007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b3ad94a2ee04e11">
                    <w:r>
                      <w:rPr>
                        <w:rStyle w:val="Hyperlink"/>
                      </w:rPr>
                      <w:t xml:space="preserve">Date dwelling vacated</w:t>
                    </w:r>
                  </w:hyperlink>
                </w:p>
              </w:tc>
              <w:tc>
                <w:tcPr>
                  <w:vAlign w:val="top"/>
                </w:tcPr>
                <w:p>
                  <w:r>
                    <w:t xml:space="preserve">608011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afa1201025b4f08">
                    <w:r>
                      <w:rPr>
                        <w:rStyle w:val="Hyperlink"/>
                      </w:rPr>
                      <w:t xml:space="preserve">Number of bedrooms</w:t>
                    </w:r>
                  </w:hyperlink>
                </w:p>
              </w:tc>
              <w:tc>
                <w:tcPr>
                  <w:vAlign w:val="top"/>
                </w:tcPr>
                <w:p>
                  <w:r>
                    <w:t xml:space="preserve">608497</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4d3401c5e6d45d2">
                    <w:r>
                      <w:rPr>
                        <w:rStyle w:val="Hyperlink"/>
                      </w:rPr>
                      <w:t xml:space="preserve">Number of occupants</w:t>
                    </w:r>
                  </w:hyperlink>
                </w:p>
              </w:tc>
              <w:tc>
                <w:tcPr>
                  <w:vAlign w:val="top"/>
                </w:tcPr>
                <w:p>
                  <w:r>
                    <w:t xml:space="preserve">663054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9865c22b22d4e16">
                    <w:r>
                      <w:rPr>
                        <w:rStyle w:val="Hyperlink"/>
                      </w:rPr>
                      <w:t xml:space="preserve">Tenancy (rental) unit identifier</w:t>
                    </w:r>
                  </w:hyperlink>
                </w:p>
              </w:tc>
              <w:tc>
                <w:tcPr>
                  <w:vAlign w:val="top"/>
                </w:tcPr>
                <w:p>
                  <w:r>
                    <w:t xml:space="preserve">663108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b2e9e1c324442a2">
                    <w:r>
                      <w:rPr>
                        <w:rStyle w:val="Hyperlink"/>
                      </w:rPr>
                      <w:t xml:space="preserve">Dwelling tenantability indicator</w:t>
                    </w:r>
                  </w:hyperlink>
                </w:p>
              </w:tc>
              <w:tc>
                <w:tcPr>
                  <w:vAlign w:val="top"/>
                </w:tcPr>
                <w:p>
                  <w:r>
                    <w:t xml:space="preserve">663114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584d912191b4e09">
                    <w:r>
                      <w:rPr>
                        <w:rStyle w:val="Hyperlink"/>
                      </w:rPr>
                      <w:t xml:space="preserve">Assessable weekly income</w:t>
                    </w:r>
                  </w:hyperlink>
                </w:p>
              </w:tc>
              <w:tc>
                <w:tcPr>
                  <w:vAlign w:val="top"/>
                </w:tcPr>
                <w:p>
                  <w:r>
                    <w:t xml:space="preserve">595877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7cc141ca161d4591">
                    <w:r>
                      <w:rPr>
                        <w:rStyle w:val="Hyperlink"/>
                      </w:rPr>
                      <w:t xml:space="preserve">Household Australian State/Territory identifier</w:t>
                    </w:r>
                  </w:hyperlink>
                </w:p>
              </w:tc>
              <w:tc>
                <w:tcPr>
                  <w:vAlign w:val="top"/>
                </w:tcPr>
                <w:p>
                  <w:r>
                    <w:t xml:space="preserve">608075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4ff838d4c108483f">
                    <w:r>
                      <w:rPr>
                        <w:rStyle w:val="Hyperlink"/>
                      </w:rPr>
                      <w:t xml:space="preserve">Household weekly CRA amount</w:t>
                    </w:r>
                  </w:hyperlink>
                </w:p>
              </w:tc>
              <w:tc>
                <w:tcPr>
                  <w:vAlign w:val="top"/>
                </w:tcPr>
                <w:p>
                  <w:r>
                    <w:t xml:space="preserve">610107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1abf363e49fc4e65">
                    <w:r>
                      <w:rPr>
                        <w:rStyle w:val="Hyperlink"/>
                      </w:rPr>
                      <w:t xml:space="preserve">Household disability status</w:t>
                    </w:r>
                  </w:hyperlink>
                </w:p>
              </w:tc>
              <w:tc>
                <w:tcPr>
                  <w:vAlign w:val="top"/>
                </w:tcPr>
                <w:p>
                  <w:r>
                    <w:t xml:space="preserve">607876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92612838d144f7e">
                    <w:r>
                      <w:rPr>
                        <w:rStyle w:val="Hyperlink"/>
                      </w:rPr>
                      <w:t xml:space="preserve">Greatest need indicator</w:t>
                    </w:r>
                  </w:hyperlink>
                </w:p>
              </w:tc>
              <w:tc>
                <w:tcPr>
                  <w:vAlign w:val="top"/>
                </w:tcPr>
                <w:p>
                  <w:r>
                    <w:t xml:space="preserve">608411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d049cc35f4d4262">
                    <w:r>
                      <w:rPr>
                        <w:rStyle w:val="Hyperlink"/>
                      </w:rPr>
                      <w:t xml:space="preserve">Gross weekly household income </w:t>
                    </w:r>
                  </w:hyperlink>
                </w:p>
              </w:tc>
              <w:tc>
                <w:tcPr>
                  <w:vAlign w:val="top"/>
                </w:tcPr>
                <w:p>
                  <w:r>
                    <w:t xml:space="preserve">607882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b420849af9964f95">
                    <w:r>
                      <w:rPr>
                        <w:rStyle w:val="Hyperlink"/>
                      </w:rPr>
                      <w:t xml:space="preserve">Homeless prior to allocation indicator</w:t>
                    </w:r>
                  </w:hyperlink>
                </w:p>
              </w:tc>
              <w:tc>
                <w:tcPr>
                  <w:vAlign w:val="top"/>
                </w:tcPr>
                <w:p>
                  <w:r>
                    <w:t xml:space="preserve">608014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9169f9a98ec4f6c">
                    <w:r>
                      <w:rPr>
                        <w:rStyle w:val="Hyperlink"/>
                      </w:rPr>
                      <w:t xml:space="preserve">Household composition (housing assistance)</w:t>
                    </w:r>
                  </w:hyperlink>
                </w:p>
              </w:tc>
              <w:tc>
                <w:tcPr>
                  <w:vAlign w:val="top"/>
                </w:tcPr>
                <w:p>
                  <w:r>
                    <w:t xml:space="preserve">608018</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Sole parent with child/ren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Couple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Couple with child/ren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(with other family members present including children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Family (with other non-related members present)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Group (unrelated adults)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203c4c5bca04aa1">
                    <w:r>
                      <w:rPr>
                        <w:rStyle w:val="Hyperlink"/>
                      </w:rPr>
                      <w:t xml:space="preserve">Household Indigenous status</w:t>
                    </w:r>
                  </w:hyperlink>
                </w:p>
              </w:tc>
              <w:tc>
                <w:tcPr>
                  <w:vAlign w:val="top"/>
                </w:tcPr>
                <w:p>
                  <w:r>
                    <w:t xml:space="preserve">607888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e233435b0254e71">
                    <w:r>
                      <w:rPr>
                        <w:rStyle w:val="Hyperlink"/>
                      </w:rPr>
                      <w:t xml:space="preserve">Main language other than English spoken at home indicator</w:t>
                    </w:r>
                  </w:hyperlink>
                </w:p>
              </w:tc>
              <w:tc>
                <w:tcPr>
                  <w:vAlign w:val="top"/>
                </w:tcPr>
                <w:p>
                  <w:r>
                    <w:t xml:space="preserve">608028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76a2f7e27ee447e">
                    <w:r>
                      <w:rPr>
                        <w:rStyle w:val="Hyperlink"/>
                      </w:rPr>
                      <w:t xml:space="preserve">Market value of rent paid indicator</w:t>
                    </w:r>
                  </w:hyperlink>
                </w:p>
              </w:tc>
              <w:tc>
                <w:tcPr>
                  <w:vAlign w:val="top"/>
                </w:tcPr>
                <w:p>
                  <w:r>
                    <w:t xml:space="preserve">608032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938badd20124273">
                    <w:r>
                      <w:rPr>
                        <w:rStyle w:val="Hyperlink"/>
                      </w:rPr>
                      <w:t xml:space="preserve">Principal household income source (community housing)</w:t>
                    </w:r>
                  </w:hyperlink>
                </w:p>
              </w:tc>
              <w:tc>
                <w:tcPr>
                  <w:vAlign w:val="top"/>
                </w:tcPr>
                <w:p>
                  <w:r>
                    <w:t xml:space="preserve">608478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Wages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Centrelink payments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d8ed26cc424471b">
                    <w:r>
                      <w:rPr>
                        <w:rStyle w:val="Hyperlink"/>
                      </w:rPr>
                      <w:t xml:space="preserve">Transfer status</w:t>
                    </w:r>
                  </w:hyperlink>
                </w:p>
              </w:tc>
              <w:tc>
                <w:tcPr>
                  <w:vAlign w:val="top"/>
                </w:tcPr>
                <w:p>
                  <w:r>
                    <w:t xml:space="preserve">608149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89580f496754344">
                    <w:r>
                      <w:rPr>
                        <w:rStyle w:val="Hyperlink"/>
                      </w:rPr>
                      <w:t xml:space="preserve">Rent charged</w:t>
                    </w:r>
                  </w:hyperlink>
                </w:p>
              </w:tc>
              <w:tc>
                <w:tcPr>
                  <w:vAlign w:val="top"/>
                </w:tcPr>
                <w:p>
                  <w:r>
                    <w:t xml:space="preserve">607894</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ab52a04e849745fa">
                    <w:r>
                      <w:rPr>
                        <w:rStyle w:val="Hyperlink"/>
                      </w:rPr>
                      <w:t xml:space="preserve">Dwelling identifier</w:t>
                    </w:r>
                  </w:hyperlink>
                </w:p>
              </w:tc>
              <w:tc>
                <w:tcPr>
                  <w:vAlign w:val="top"/>
                </w:tcPr>
                <w:p>
                  <w:r>
                    <w:t xml:space="preserve">662949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12ef51eab1d40c0">
                    <w:r>
                      <w:rPr>
                        <w:rStyle w:val="Hyperlink"/>
                      </w:rPr>
                      <w:t xml:space="preserve">Household identifier</w:t>
                    </w:r>
                  </w:hyperlink>
                </w:p>
              </w:tc>
              <w:tc>
                <w:tcPr>
                  <w:vAlign w:val="top"/>
                </w:tcPr>
                <w:p>
                  <w:r>
                    <w:t xml:space="preserve">607886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ba45978d0be4ebd">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0bc356e699c9482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7ed25c0d9c44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356e699c9482c" /><Relationship Type="http://schemas.openxmlformats.org/officeDocument/2006/relationships/header" Target="/word/header1.xml" Id="R7645ec478ada4957" /><Relationship Type="http://schemas.openxmlformats.org/officeDocument/2006/relationships/settings" Target="/word/settings.xml" Id="R73fb6412e4b34fe9" /><Relationship Type="http://schemas.openxmlformats.org/officeDocument/2006/relationships/styles" Target="/word/styles.xml" Id="R90be2af3f0664a32" /><Relationship Type="http://schemas.openxmlformats.org/officeDocument/2006/relationships/hyperlink" Target="https://meteor-uat.aihw.gov.au/content/608007" TargetMode="External" Id="R05155d9818804753" /><Relationship Type="http://schemas.openxmlformats.org/officeDocument/2006/relationships/hyperlink" Target="https://meteor-uat.aihw.gov.au/content/608011" TargetMode="External" Id="Rbb3ad94a2ee04e11" /><Relationship Type="http://schemas.openxmlformats.org/officeDocument/2006/relationships/hyperlink" Target="https://meteor-uat.aihw.gov.au/content/608497" TargetMode="External" Id="R5afa1201025b4f08" /><Relationship Type="http://schemas.openxmlformats.org/officeDocument/2006/relationships/hyperlink" Target="https://meteor-uat.aihw.gov.au/content/663054" TargetMode="External" Id="Rb4d3401c5e6d45d2" /><Relationship Type="http://schemas.openxmlformats.org/officeDocument/2006/relationships/hyperlink" Target="https://meteor-uat.aihw.gov.au/content/663108" TargetMode="External" Id="R49865c22b22d4e16" /><Relationship Type="http://schemas.openxmlformats.org/officeDocument/2006/relationships/hyperlink" Target="https://meteor-uat.aihw.gov.au/content/663114" TargetMode="External" Id="R2b2e9e1c324442a2" /><Relationship Type="http://schemas.openxmlformats.org/officeDocument/2006/relationships/hyperlink" Target="https://meteor-uat.aihw.gov.au/content/595877" TargetMode="External" Id="R4584d912191b4e09" /><Relationship Type="http://schemas.openxmlformats.org/officeDocument/2006/relationships/hyperlink" Target="https://meteor-uat.aihw.gov.au/content/608075" TargetMode="External" Id="R7cc141ca161d4591" /><Relationship Type="http://schemas.openxmlformats.org/officeDocument/2006/relationships/hyperlink" Target="https://meteor-uat.aihw.gov.au/content/610107" TargetMode="External" Id="R4ff838d4c108483f" /><Relationship Type="http://schemas.openxmlformats.org/officeDocument/2006/relationships/hyperlink" Target="https://meteor-uat.aihw.gov.au/content/607876" TargetMode="External" Id="R1abf363e49fc4e65" /><Relationship Type="http://schemas.openxmlformats.org/officeDocument/2006/relationships/hyperlink" Target="https://meteor-uat.aihw.gov.au/content/608411" TargetMode="External" Id="Rf92612838d144f7e" /><Relationship Type="http://schemas.openxmlformats.org/officeDocument/2006/relationships/hyperlink" Target="https://meteor-uat.aihw.gov.au/content/607882" TargetMode="External" Id="Rbd049cc35f4d4262" /><Relationship Type="http://schemas.openxmlformats.org/officeDocument/2006/relationships/hyperlink" Target="https://meteor-uat.aihw.gov.au/content/608014" TargetMode="External" Id="Rb420849af9964f95" /><Relationship Type="http://schemas.openxmlformats.org/officeDocument/2006/relationships/hyperlink" Target="https://meteor-uat.aihw.gov.au/content/608018" TargetMode="External" Id="R19169f9a98ec4f6c" /><Relationship Type="http://schemas.openxmlformats.org/officeDocument/2006/relationships/hyperlink" Target="https://meteor-uat.aihw.gov.au/content/607888" TargetMode="External" Id="Rb203c4c5bca04aa1" /><Relationship Type="http://schemas.openxmlformats.org/officeDocument/2006/relationships/hyperlink" Target="https://meteor-uat.aihw.gov.au/content/608028" TargetMode="External" Id="R4e233435b0254e71" /><Relationship Type="http://schemas.openxmlformats.org/officeDocument/2006/relationships/hyperlink" Target="https://meteor-uat.aihw.gov.au/content/608032" TargetMode="External" Id="R076a2f7e27ee447e" /><Relationship Type="http://schemas.openxmlformats.org/officeDocument/2006/relationships/hyperlink" Target="https://meteor-uat.aihw.gov.au/content/608478" TargetMode="External" Id="R8938badd20124273" /><Relationship Type="http://schemas.openxmlformats.org/officeDocument/2006/relationships/hyperlink" Target="https://meteor-uat.aihw.gov.au/content/608149" TargetMode="External" Id="R3d8ed26cc424471b" /><Relationship Type="http://schemas.openxmlformats.org/officeDocument/2006/relationships/hyperlink" Target="https://meteor-uat.aihw.gov.au/content/607894" TargetMode="External" Id="Rc89580f496754344" /><Relationship Type="http://schemas.openxmlformats.org/officeDocument/2006/relationships/hyperlink" Target="https://meteor-uat.aihw.gov.au/content/662949" TargetMode="External" Id="Rab52a04e849745fa" /><Relationship Type="http://schemas.openxmlformats.org/officeDocument/2006/relationships/hyperlink" Target="https://meteor-uat.aihw.gov.au/content/607886" TargetMode="External" Id="R512ef51eab1d40c0" /><Relationship Type="http://schemas.openxmlformats.org/officeDocument/2006/relationships/hyperlink" Target="https://meteor-uat.aihw.gov.au/content/414987" TargetMode="External" Id="Reba45978d0be4ebd" /></Relationships>
</file>

<file path=word/_rels/header1.xml.rels>&#65279;<?xml version="1.0" encoding="utf-8"?><Relationships xmlns="http://schemas.openxmlformats.org/package/2006/relationships"><Relationship Type="http://schemas.openxmlformats.org/officeDocument/2006/relationships/image" Target="/media/image.png" Id="Rbe7ed25c0d9c44e6" /></Relationships>
</file>