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194d3f1d04f34"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2d9d66d6a9444fe">
                    <w:r>
                      <w:rPr>
                        <w:rStyle w:val="Hyperlink"/>
                      </w:rPr>
                      <w:t xml:space="preserve">Housing program type (public housing/SOMIH)</w:t>
                    </w:r>
                  </w:hyperlink>
                </w:p>
              </w:tc>
              <w:tc>
                <w:tcPr>
                  <w:vAlign w:val="top"/>
                </w:tcPr>
                <w:p>
                  <w:r>
                    <w:t xml:space="preserve">662978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6717e0b74c624fc0">
                    <w:r>
                      <w:rPr>
                        <w:rStyle w:val="Hyperlink"/>
                      </w:rPr>
                      <w:t xml:space="preserve">Income unit ID</w:t>
                    </w:r>
                  </w:hyperlink>
                </w:p>
              </w:tc>
              <w:tc>
                <w:tcPr>
                  <w:vAlign w:val="top"/>
                </w:tcPr>
                <w:p>
                  <w:r>
                    <w:t xml:space="preserve">607900</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5e66b6240a440e4">
                    <w:r>
                      <w:rPr>
                        <w:rStyle w:val="Hyperlink"/>
                      </w:rPr>
                      <w:t xml:space="preserve">Assessable income</w:t>
                    </w:r>
                  </w:hyperlink>
                </w:p>
              </w:tc>
              <w:tc>
                <w:tcPr>
                  <w:vAlign w:val="top"/>
                </w:tcPr>
                <w:p>
                  <w:r>
                    <w:t xml:space="preserve">595870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5a1585a576f7488c">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4e0e8ea153f4f0e">
                    <w:r>
                      <w:rPr>
                        <w:rStyle w:val="Hyperlink"/>
                      </w:rPr>
                      <w:t xml:space="preserve">Gross income (person)</w:t>
                    </w:r>
                  </w:hyperlink>
                </w:p>
              </w:tc>
              <w:tc>
                <w:tcPr>
                  <w:vAlign w:val="top"/>
                </w:tcPr>
                <w:p>
                  <w:r>
                    <w:t xml:space="preserve">595887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ffd404091fa04a66">
                    <w:r>
                      <w:rPr>
                        <w:rStyle w:val="Hyperlink"/>
                      </w:rPr>
                      <w:t xml:space="preserve">Principal income source (housing)</w:t>
                    </w:r>
                  </w:hyperlink>
                </w:p>
              </w:tc>
              <w:tc>
                <w:tcPr>
                  <w:vAlign w:val="top"/>
                </w:tcPr>
                <w:p>
                  <w:r>
                    <w:t xml:space="preserve">608085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eecac5b7fc48d1">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74a7db794034de6">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6bd98f2f9d9c4a1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6402d80da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98f2f9d9c4a11" /><Relationship Type="http://schemas.openxmlformats.org/officeDocument/2006/relationships/header" Target="/word/header1.xml" Id="R6a294b23c67e422f" /><Relationship Type="http://schemas.openxmlformats.org/officeDocument/2006/relationships/settings" Target="/word/settings.xml" Id="Rf2d81eb693e546b6" /><Relationship Type="http://schemas.openxmlformats.org/officeDocument/2006/relationships/styles" Target="/word/styles.xml" Id="Rdffafc868fa74ee5" /><Relationship Type="http://schemas.openxmlformats.org/officeDocument/2006/relationships/hyperlink" Target="https://meteor-uat.aihw.gov.au/content/662978" TargetMode="External" Id="R32d9d66d6a9444fe" /><Relationship Type="http://schemas.openxmlformats.org/officeDocument/2006/relationships/hyperlink" Target="https://meteor-uat.aihw.gov.au/content/607900" TargetMode="External" Id="R6717e0b74c624fc0" /><Relationship Type="http://schemas.openxmlformats.org/officeDocument/2006/relationships/hyperlink" Target="https://meteor-uat.aihw.gov.au/content/595870" TargetMode="External" Id="R35e66b6240a440e4" /><Relationship Type="http://schemas.openxmlformats.org/officeDocument/2006/relationships/hyperlink" Target="https://meteor-uat.aihw.gov.au/content/286919" TargetMode="External" Id="R5a1585a576f7488c" /><Relationship Type="http://schemas.openxmlformats.org/officeDocument/2006/relationships/hyperlink" Target="https://meteor-uat.aihw.gov.au/content/595887" TargetMode="External" Id="Re4e0e8ea153f4f0e" /><Relationship Type="http://schemas.openxmlformats.org/officeDocument/2006/relationships/hyperlink" Target="https://meteor-uat.aihw.gov.au/content/608085" TargetMode="External" Id="Rffd404091fa04a66" /><Relationship Type="http://schemas.openxmlformats.org/officeDocument/2006/relationships/hyperlink" Target="https://meteor-uat.aihw.gov.au/content/607886" TargetMode="External" Id="Rcceecac5b7fc48d1" /><Relationship Type="http://schemas.openxmlformats.org/officeDocument/2006/relationships/hyperlink" Target="https://meteor-uat.aihw.gov.au/content/608082" TargetMode="External" Id="R974a7db794034de6" /></Relationships>
</file>

<file path=word/_rels/header1.xml.rels>&#65279;<?xml version="1.0" encoding="utf-8"?><Relationships xmlns="http://schemas.openxmlformats.org/package/2006/relationships"><Relationship Type="http://schemas.openxmlformats.org/officeDocument/2006/relationships/image" Target="/media/image.png" Id="R1736402d80da4396" /></Relationships>
</file>