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4e3cfba1654d8e"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entitlement status (derived), Commonwealth government assistance scheme code AX</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entitlement status (derived), Commonwealth government assistance scheme code AX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category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Derived patient category; Derived patient entitlement status; Patient entitlement status (derived); Derived beneficiary status; Beneficiary status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8432582bc49d7">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derived entitlement status of the patient at the time the Pharmaceutical Benefits Scheme (PBS) item is supplied,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derived entitlement status determines the maximum contribution payable by the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56642d30c3408b">
              <w:r>
                <w:rPr>
                  <w:rStyle w:val="Hyperlink"/>
                </w:rPr>
                <w:t xml:space="preserve">Pharmaceutical Benefits Scheme (PBS) prescription—patient entitlement status (derived)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95fd21049646a1">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derived entitlement status of the patient at the time the Pharmaceutical Benefits Scheme (PBS) item is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derived entitlement status determines the maximum contribution payable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cd189d1fb2433d">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c41187738c4a2d">
              <w:r>
                <w:rPr>
                  <w:rStyle w:val="Hyperlink"/>
                </w:rPr>
                <w:t xml:space="preserve">Patient entitlement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17c1ce7482474c">
              <w:r>
                <w:rPr>
                  <w:rStyle w:val="Hyperlink"/>
                </w:rPr>
                <w:t xml:space="preserve">Commonwealth government assistance scheme category code AX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a964da3404867">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patient categories, in the context of the Commonwealth government assistance scheme under which a benefit or subsidy is paid to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G1</w:t>
            </w:r>
          </w:p>
        </w:tc>
        <w:tc>
          <w:tcPr>
            <w:tcBorders>
              <w:top w:val="none" w:color="000000" w:sz="0"/>
              <w:left w:val="none" w:color="000000" w:sz="0"/>
              <w:bottom w:val="none" w:color="000000" w:sz="0"/>
              <w:right w:val="none" w:color="000000" w:sz="0"/>
            </w:tcBorders>
            <w:vAlign w:val="top"/>
          </w:tcPr>
          <w:p>
            <w:r>
              <w:t xml:space="preserve">General 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G2</w:t>
            </w:r>
          </w:p>
        </w:tc>
        <w:tc>
          <w:tcPr>
            <w:tcBorders>
              <w:top w:val="none" w:color="000000" w:sz="0"/>
              <w:left w:val="none" w:color="000000" w:sz="0"/>
              <w:bottom w:val="none" w:color="000000" w:sz="0"/>
              <w:right w:val="none" w:color="000000" w:sz="0"/>
            </w:tcBorders>
            <w:vAlign w:val="top"/>
          </w:tcPr>
          <w:p>
            <w:r>
              <w:t xml:space="preserve">General non-Safety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w:t>
            </w:r>
          </w:p>
        </w:tc>
        <w:tc>
          <w:tcPr>
            <w:tcBorders>
              <w:top w:val="none" w:color="000000" w:sz="0"/>
              <w:left w:val="none" w:color="000000" w:sz="0"/>
              <w:bottom w:val="none" w:color="000000" w:sz="0"/>
              <w:right w:val="none" w:color="000000" w:sz="0"/>
            </w:tcBorders>
            <w:vAlign w:val="top"/>
          </w:tcPr>
          <w:p>
            <w:r>
              <w:t xml:space="preserve">Concessional 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w:t>
            </w:r>
          </w:p>
        </w:tc>
        <w:tc>
          <w:tcPr>
            <w:tcBorders>
              <w:top w:val="none" w:color="000000" w:sz="0"/>
              <w:left w:val="none" w:color="000000" w:sz="0"/>
              <w:bottom w:val="none" w:color="000000" w:sz="0"/>
              <w:right w:val="none" w:color="000000" w:sz="0"/>
            </w:tcBorders>
            <w:vAlign w:val="top"/>
          </w:tcPr>
          <w:p>
            <w:r>
              <w:t xml:space="preserve">Concessional non-Safety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R0</w:t>
            </w:r>
          </w:p>
        </w:tc>
        <w:tc>
          <w:tcPr>
            <w:tcBorders>
              <w:top w:val="none" w:color="000000" w:sz="0"/>
              <w:left w:val="none" w:color="000000" w:sz="0"/>
              <w:bottom w:val="none" w:color="000000" w:sz="0"/>
              <w:right w:val="none" w:color="000000" w:sz="0"/>
            </w:tcBorders>
            <w:vAlign w:val="top"/>
          </w:tcPr>
          <w:p>
            <w:r>
              <w:t xml:space="preserve">Repatriation (Department of Veterans' Affairs - DVA) 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w:t>
            </w:r>
          </w:p>
        </w:tc>
        <w:tc>
          <w:tcPr>
            <w:tcBorders>
              <w:top w:val="none" w:color="000000" w:sz="0"/>
              <w:left w:val="none" w:color="000000" w:sz="0"/>
              <w:bottom w:val="none" w:color="000000" w:sz="0"/>
              <w:right w:val="none" w:color="000000" w:sz="0"/>
            </w:tcBorders>
            <w:vAlign w:val="top"/>
          </w:tcPr>
          <w:p>
            <w:r>
              <w:t xml:space="preserve">Repatriation (DVA) non-Safety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DB</w:t>
            </w:r>
          </w:p>
        </w:tc>
        <w:tc>
          <w:tcPr>
            <w:tcBorders>
              <w:top w:val="none" w:color="000000" w:sz="0"/>
              <w:left w:val="none" w:color="000000" w:sz="0"/>
              <w:bottom w:val="none" w:color="000000" w:sz="0"/>
              <w:right w:val="none" w:color="000000" w:sz="0"/>
            </w:tcBorders>
            <w:vAlign w:val="top"/>
          </w:tcPr>
          <w:p>
            <w:r>
              <w:t xml:space="preserve">Prescriber Bag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w:t>
            </w:r>
          </w:p>
        </w:tc>
        <w:tc>
          <w:tcPr>
            <w:tcBorders>
              <w:top w:val="none" w:color="000000" w:sz="0"/>
              <w:left w:val="none" w:color="000000" w:sz="0"/>
              <w:bottom w:val="none" w:color="000000" w:sz="0"/>
              <w:right w:val="none" w:color="000000" w:sz="0"/>
            </w:tcBorders>
            <w:vAlign w:val="top"/>
          </w:tcPr>
          <w:p>
            <w:r>
              <w:t xml:space="preserve">Stoma products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r>
              <w:br/>
            </w:r>
            <w:r>
              <w:t xml:space="preserve"> </w:t>
            </w:r>
          </w:p>
        </w:tc>
        <w:tc>
          <w:tcPr>
            <w:tcBorders>
              <w:top w:val="none" w:color="000000" w:sz="0"/>
              <w:left w:val="none" w:color="000000" w:sz="0"/>
              <w:bottom w:val="none" w:color="000000" w:sz="0"/>
              <w:right w:val="none" w:color="000000" w:sz="0"/>
            </w:tcBorders>
            <w:vAlign w:val="top"/>
          </w:tcPr>
          <w:p>
            <w:r>
              <w:t xml:space="preserve">Paraplegic or quadriplegic products prescription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DB   </w:t>
            </w:r>
            <w:hyperlink w:tooltip="A provision within the Pharmaceutical Benefits Scheme (PBS) whereby certain pharmaceutical benefits are provided without charge to prescribers who, in turn, can supply them free to patients for emergency use." w:history="true" r:id="Ra41d7d96f79841b5">
              <w:r>
                <w:rPr>
                  <w:rStyle w:val="Hyperlink"/>
                  <w:b/>
                </w:rPr>
                <w:t xml:space="preserve">Prescriber Bag</w:t>
              </w:r>
            </w:hyperlink>
            <w:r>
              <w:rPr>
                <w:rStyle w:val="row-content-rich-text"/>
              </w:rPr>
              <w:t xml:space="preserve"> orders</w:t>
            </w:r>
          </w:p>
          <w:p>
            <w:pPr>
              <w:spacing w:after="160"/>
            </w:pPr>
            <w:r>
              <w:rPr>
                <w:rStyle w:val="row-content-rich-text"/>
              </w:rPr>
              <w:t xml:space="preserve">This code is used to describe a provision within the Pharmaceutical Benefits Scheme (PBS) whereby certain pharmaceutical benefits are provided without charge to </w:t>
            </w:r>
            <w:hyperlink w:tooltip="A doctor or other authorised health professional who writes or prepares a prescription in accordance with the rules applicable to the Pharmaceutical Benefits Scheme (PBS), i.e. the National Health (Claims and under co-payment data) Rules 2012 (Cwth)." w:history="true" r:id="R8d17995c2f21431e">
              <w:r>
                <w:rPr>
                  <w:rStyle w:val="Hyperlink"/>
                  <w:b/>
                </w:rPr>
                <w:t xml:space="preserve">prescribers</w:t>
              </w:r>
            </w:hyperlink>
            <w:r>
              <w:rPr>
                <w:rStyle w:val="row-content-rich-text"/>
              </w:rPr>
              <w:t xml:space="preserve"> who, in turn, can supply them free of charge to patients for emergency use.</w:t>
            </w:r>
          </w:p>
          <w:p>
            <w:pPr>
              <w:spacing w:after="160"/>
            </w:pPr>
            <w:r>
              <w:rPr>
                <w:rStyle w:val="row-content-rich-text"/>
              </w:rPr>
              <w:t xml:space="preserve">Also known as Doctor's Bag orders, particularly in the context of historical data records.</w:t>
            </w:r>
          </w:p>
          <w:p>
            <w:pPr>
              <w:spacing w:after="160"/>
            </w:pPr>
            <w:r>
              <w:rPr>
                <w:rStyle w:val="row-content-rich-text"/>
              </w:rPr>
              <w:t xml:space="preserve">CODE OC   Stoma products prescription</w:t>
            </w:r>
          </w:p>
          <w:p>
            <w:pPr>
              <w:spacing w:after="160"/>
            </w:pPr>
            <w:r>
              <w:rPr>
                <w:rStyle w:val="row-content-rich-text"/>
              </w:rPr>
              <w:t xml:space="preserve">This code is used in instances where the payment of a benefit is related to the provision of stoma-related aids and appliances.</w:t>
            </w:r>
          </w:p>
          <w:p>
            <w:pPr>
              <w:spacing w:after="160"/>
            </w:pPr>
            <w:r>
              <w:rPr>
                <w:rStyle w:val="row-content-rich-text"/>
              </w:rPr>
              <w:t xml:space="preserve">Assistance in relation to stoma-related products is provided via the Stoma Appliance Scheme (SAS). The SAS provides assistance to Medicare-eligible Australian residents who have a temporary or permanent artificial body opening, whether created surgically or otherwise, which facilitates the removal of urine and products of the gastrointestinal tract where the person does not have normal gastrointestinal tract or bladder functions.</w:t>
            </w:r>
          </w:p>
          <w:p>
            <w:pPr>
              <w:spacing w:after="160"/>
            </w:pPr>
            <w:r>
              <w:rPr>
                <w:rStyle w:val="row-content-rich-text"/>
              </w:rPr>
              <w:t xml:space="preserve">To receive subsidised stoma-related products a patient must be a member of a stoma association in Australia and hold an SAS entitlement card issued by the Department of Human Services through one of the associations.</w:t>
            </w:r>
          </w:p>
          <w:p>
            <w:pPr>
              <w:spacing w:after="160"/>
            </w:pPr>
            <w:r>
              <w:rPr>
                <w:rStyle w:val="row-content-rich-text"/>
              </w:rPr>
              <w:t xml:space="preserve">CODE OP   Paraplegic or quadriplegic products prescription</w:t>
            </w:r>
          </w:p>
          <w:p>
            <w:pPr>
              <w:spacing w:after="160"/>
            </w:pPr>
            <w:r>
              <w:rPr>
                <w:rStyle w:val="row-content-rich-text"/>
              </w:rPr>
              <w:t xml:space="preserve">This code is used in instances where the payment of a benefit is related to the provision of paraplegic- or quadriplegic-related aids and appliances.</w:t>
            </w:r>
          </w:p>
          <w:p>
            <w:pPr>
              <w:spacing w:after="160"/>
            </w:pPr>
            <w:r>
              <w:rPr>
                <w:rStyle w:val="row-content-rich-text"/>
              </w:rPr>
              <w:t xml:space="preserve">Assistance in relation to paraplegic- or quadriplegic-related products is provided via the provisions of the </w:t>
            </w:r>
            <w:r>
              <w:rPr>
                <w:rStyle w:val="row-content-rich-text"/>
                <w:i/>
              </w:rPr>
              <w:t xml:space="preserve">National Health (Paraplegic and Quadriplegic Program) Special Arrangement 2010</w:t>
            </w:r>
            <w:r>
              <w:rPr>
                <w:rStyle w:val="row-content-rich-text"/>
              </w:rPr>
              <w:t xml:space="preserve">. The program provides assistance to Medicare-eligible Australian residents who have paraplegia or quadriplegia.</w:t>
            </w:r>
          </w:p>
          <w:p>
            <w:pPr/>
            <w:r>
              <w:rPr>
                <w:rStyle w:val="row-content-rich-text"/>
              </w:rPr>
              <w:t xml:space="preserve">To receive subsidised paraplegic- or quadriplegic-related products a patient must be a member of an authorised paraplegic or quadriplegic association in Australia and hold an entitlement card issued by the Department of Human Services through one of the associations.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Stoma Appliance Scheme web page. Department of Health, Canberra. Viewed 17 September 2015,</w:t>
            </w:r>
            <w:r>
              <w:br/>
            </w:r>
            <w:hyperlink w:history="true" r:id="R77b46b90809d4a4d">
              <w:r>
                <w:rPr>
                  <w:rStyle w:val="Hyperlink"/>
                </w:rPr>
                <w:t xml:space="preserve">http://www.health.gov.au/internet/main/publishing.nsf/</w:t>
              </w:r>
              <w:r>
                <w:br/>
              </w:r>
              <w:r>
                <w:rPr>
                  <w:rStyle w:val="row-content-rich-text"/>
                </w:rPr>
                <w:t xml:space="preserve">Content/Stoma+Appliance+Scheme-3</w:t>
              </w:r>
            </w:hyperlink>
          </w:p>
          <w:p>
            <w:pPr/>
            <w:r>
              <w:rPr>
                <w:rStyle w:val="row-content-rich-text"/>
              </w:rPr>
              <w:t xml:space="preserve">Office of Parliamentary Counsel, ComLaw website 2015. National Health (Paraplegic and Quadriplegic Program) Special Arrangement 2010 (PB 118 of 2010) (Cwth). Office of Parliamentary Counsel, Canberra. Viewed 17 September 2015,</w:t>
            </w:r>
            <w:r>
              <w:br/>
            </w:r>
            <w:hyperlink w:history="true" r:id="Reecc71d52ddb4d82">
              <w:r>
                <w:rPr>
                  <w:rStyle w:val="Hyperlink"/>
                </w:rPr>
                <w:t xml:space="preserve">https://www.comlaw.gov.au/Details/F2015C00562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context of Pharmaceutical Benefits Scheme (PBS) data, values for this data item are derived from a combination of values recorded for the related data items </w:t>
            </w:r>
            <w:hyperlink w:history="true" r:id="R353e2c080f034e71">
              <w:r>
                <w:rPr>
                  <w:rStyle w:val="Hyperlink"/>
                </w:rPr>
                <w:t xml:space="preserve">Payment category</w:t>
              </w:r>
            </w:hyperlink>
            <w:r>
              <w:rPr>
                <w:rStyle w:val="row-content-rich-text"/>
              </w:rPr>
              <w:t xml:space="preserve"> and </w:t>
            </w:r>
            <w:hyperlink w:history="true" r:id="Reff5cd98a5ed4bf6">
              <w:r>
                <w:rPr>
                  <w:rStyle w:val="Hyperlink"/>
                </w:rPr>
                <w:t xml:space="preserve">Patient payment category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9612991fb724708">
              <w:r>
                <w:rPr>
                  <w:rStyle w:val="Hyperlink"/>
                </w:rPr>
                <w:t xml:space="preserve">Pharmaceutical Benefits Scheme (PBS) prescription—patient category, entitlement code AA</w:t>
              </w:r>
            </w:hyperlink>
          </w:p>
          <w:p>
            <w:pPr>
              <w:pStyle w:val="registration-status"/>
              <w:spacing w:before="0" w:after="0"/>
            </w:pPr>
            <w:hyperlink w:history="true" r:id="R586a15b8a0f44695">
              <w:r>
                <w:rPr>
                  <w:rStyle w:val="Hyperlink"/>
                  <w:color w:val="244061"/>
                </w:rPr>
                <w:t xml:space="preserve">Commonwealth Department of Health </w:t>
              </w:r>
            </w:hyperlink>
            <w:r>
              <w:rPr>
                <w:rStyle w:val="row-content"/>
                <w:color w:val="244061"/>
              </w:rPr>
              <w:t xml:space="preserve">, Standard 17/12/2015</w:t>
            </w:r>
          </w:p>
          <w:p>
            <w:r>
              <w:br/>
            </w:r>
            <w:r>
              <w:rPr>
                <w:rStyle w:val="row-content"/>
              </w:rPr>
              <w:t xml:space="preserve">See also </w:t>
            </w:r>
            <w:hyperlink w:history="true" r:id="R30e4cd3ddacb4667">
              <w:r>
                <w:rPr>
                  <w:rStyle w:val="Hyperlink"/>
                </w:rPr>
                <w:t xml:space="preserve">Pharmaceutical Benefits Scheme (PBS) prescription—patient payment category, code X</w:t>
              </w:r>
            </w:hyperlink>
          </w:p>
          <w:p>
            <w:pPr>
              <w:pStyle w:val="registration-status"/>
              <w:spacing w:before="0" w:after="0"/>
            </w:pPr>
            <w:hyperlink w:history="true" r:id="Ra420c38c7d2f4c00">
              <w:r>
                <w:rPr>
                  <w:rStyle w:val="Hyperlink"/>
                  <w:color w:val="244061"/>
                </w:rPr>
                <w:t xml:space="preserve">Commonwealth Department of Health </w:t>
              </w:r>
            </w:hyperlink>
            <w:r>
              <w:rPr>
                <w:rStyle w:val="row-content"/>
                <w:color w:val="244061"/>
              </w:rPr>
              <w:t xml:space="preserve">, Standard 17/12/2015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b2dce6484749ce">
              <w:r>
                <w:rPr>
                  <w:rStyle w:val="Hyperlink"/>
                </w:rPr>
                <w:t xml:space="preserve">Pharmaceutical Benefits Scheme (PBS) state/territory data extract 2013-14</w:t>
              </w:r>
            </w:hyperlink>
          </w:p>
          <w:p>
            <w:pPr>
              <w:pStyle w:val="registration-status"/>
              <w:spacing w:before="0" w:after="0"/>
            </w:pPr>
            <w:hyperlink w:history="true" r:id="R465247e1e5064da9">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PTNT_CTGRY_DRVD_CD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035395373c44756">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6d9caa9e4c3f4fb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35fc36a7df349d2">
              <w:r>
                <w:rPr>
                  <w:rStyle w:val="Hyperlink"/>
                </w:rPr>
                <w:t xml:space="preserve">Number of people dispensed five or more medicines per 100,000 people aged 75 years and over, 2018-19</w:t>
              </w:r>
            </w:hyperlink>
          </w:p>
          <w:p>
            <w:pPr>
              <w:pStyle w:val="registration-status"/>
              <w:spacing w:before="0" w:after="0"/>
            </w:pPr>
            <w:hyperlink w:history="true" r:id="Rb136752d36de46e0">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8e6e792b9dfd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9c9f37368d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e792b9dfd4348" /><Relationship Type="http://schemas.openxmlformats.org/officeDocument/2006/relationships/header" Target="/word/header1.xml" Id="Rc1f51e34d8064f0f" /><Relationship Type="http://schemas.openxmlformats.org/officeDocument/2006/relationships/settings" Target="/word/settings.xml" Id="Ra44162709e4a40c2" /><Relationship Type="http://schemas.openxmlformats.org/officeDocument/2006/relationships/styles" Target="/word/styles.xml" Id="R91baf0dd77b049f3" /><Relationship Type="http://schemas.openxmlformats.org/officeDocument/2006/relationships/hyperlink" Target="https://meteor-uat.aihw.gov.au/RegistrationAuthority/12" TargetMode="External" Id="R1a68432582bc49d7" /><Relationship Type="http://schemas.openxmlformats.org/officeDocument/2006/relationships/hyperlink" Target="https://meteor-uat.aihw.gov.au/content/604101" TargetMode="External" Id="Rbe56642d30c3408b" /><Relationship Type="http://schemas.openxmlformats.org/officeDocument/2006/relationships/hyperlink" Target="https://meteor-uat.aihw.gov.au/RegistrationAuthority/12" TargetMode="External" Id="R2995fd21049646a1" /><Relationship Type="http://schemas.openxmlformats.org/officeDocument/2006/relationships/hyperlink" Target="https://meteor-uat.aihw.gov.au/content/601920" TargetMode="External" Id="Rb0cd189d1fb2433d" /><Relationship Type="http://schemas.openxmlformats.org/officeDocument/2006/relationships/hyperlink" Target="https://meteor-uat.aihw.gov.au/content/604098" TargetMode="External" Id="Rc1c41187738c4a2d" /><Relationship Type="http://schemas.openxmlformats.org/officeDocument/2006/relationships/hyperlink" Target="https://meteor-uat.aihw.gov.au/content/604079" TargetMode="External" Id="Rb517c1ce7482474c" /><Relationship Type="http://schemas.openxmlformats.org/officeDocument/2006/relationships/hyperlink" Target="https://meteor-uat.aihw.gov.au/RegistrationAuthority/12" TargetMode="External" Id="R031a964da3404867" /><Relationship Type="http://schemas.openxmlformats.org/officeDocument/2006/relationships/hyperlink" Target="https://meteor-uat.aihw.gov.au/content/600706" TargetMode="External" Id="Ra41d7d96f79841b5" /><Relationship Type="http://schemas.openxmlformats.org/officeDocument/2006/relationships/hyperlink" Target="https://meteor-uat.aihw.gov.au/content/606757" TargetMode="External" Id="R8d17995c2f21431e" /><Relationship Type="http://schemas.openxmlformats.org/officeDocument/2006/relationships/hyperlink" Target="http://www.health.gov.au/internet/main/publishing.nsf/Content/Stoma+Appliance+Scheme-3" TargetMode="External" Id="R77b46b90809d4a4d" /><Relationship Type="http://schemas.openxmlformats.org/officeDocument/2006/relationships/hyperlink" Target="https://www.comlaw.gov.au/Details/F2015C00562" TargetMode="External" Id="Reecc71d52ddb4d82" /><Relationship Type="http://schemas.openxmlformats.org/officeDocument/2006/relationships/hyperlink" Target="https://meteor-uat.aihw.gov.au/content/600978" TargetMode="External" Id="R353e2c080f034e71" /><Relationship Type="http://schemas.openxmlformats.org/officeDocument/2006/relationships/hyperlink" Target="https://meteor-uat.aihw.gov.au/content/600989" TargetMode="External" Id="Reff5cd98a5ed4bf6" /><Relationship Type="http://schemas.openxmlformats.org/officeDocument/2006/relationships/hyperlink" Target="https://meteor-uat.aihw.gov.au/content/600978" TargetMode="External" Id="R99612991fb724708" /><Relationship Type="http://schemas.openxmlformats.org/officeDocument/2006/relationships/hyperlink" Target="https://meteor-uat.aihw.gov.au/RegistrationAuthority/12" TargetMode="External" Id="R586a15b8a0f44695" /><Relationship Type="http://schemas.openxmlformats.org/officeDocument/2006/relationships/hyperlink" Target="https://meteor-uat.aihw.gov.au/content/600989" TargetMode="External" Id="R30e4cd3ddacb4667" /><Relationship Type="http://schemas.openxmlformats.org/officeDocument/2006/relationships/hyperlink" Target="https://meteor-uat.aihw.gov.au/RegistrationAuthority/12" TargetMode="External" Id="Ra420c38c7d2f4c00" /><Relationship Type="http://schemas.openxmlformats.org/officeDocument/2006/relationships/hyperlink" Target="https://meteor-uat.aihw.gov.au/content/602524" TargetMode="External" Id="Rc5b2dce6484749ce" /><Relationship Type="http://schemas.openxmlformats.org/officeDocument/2006/relationships/hyperlink" Target="https://meteor-uat.aihw.gov.au/RegistrationAuthority/12" TargetMode="External" Id="R465247e1e5064da9" /><Relationship Type="http://schemas.openxmlformats.org/officeDocument/2006/relationships/hyperlink" Target="https://meteor-uat.aihw.gov.au/content/726379" TargetMode="External" Id="Rf035395373c44756" /><Relationship Type="http://schemas.openxmlformats.org/officeDocument/2006/relationships/hyperlink" Target="https://meteor-uat.aihw.gov.au/RegistrationAuthority/2" TargetMode="External" Id="R6d9caa9e4c3f4fb4" /><Relationship Type="http://schemas.openxmlformats.org/officeDocument/2006/relationships/hyperlink" Target="https://meteor-uat.aihw.gov.au/content/726365" TargetMode="External" Id="Ra35fc36a7df349d2" /><Relationship Type="http://schemas.openxmlformats.org/officeDocument/2006/relationships/hyperlink" Target="https://meteor-uat.aihw.gov.au/RegistrationAuthority/2" TargetMode="External" Id="Rb136752d36de46e0" /></Relationships>
</file>

<file path=word/_rels/header1.xml.rels>&#65279;<?xml version="1.0" encoding="utf-8"?><Relationships xmlns="http://schemas.openxmlformats.org/package/2006/relationships"><Relationship Type="http://schemas.openxmlformats.org/officeDocument/2006/relationships/image" Target="/media/image.png" Id="R3e9c9f37368d45ee" /></Relationships>
</file>