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6af44730b4fe2"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2abd4f720467b">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82a45da69c4e31">
              <w:r>
                <w:rPr>
                  <w:rStyle w:val="Hyperlink"/>
                </w:rPr>
                <w:t xml:space="preserve">Key Performance Indicators for Australian Public Mental Health Services (Service level version) (2018)</w:t>
              </w:r>
            </w:hyperlink>
          </w:p>
          <w:p>
            <w:pPr>
              <w:pStyle w:val="registration-status"/>
              <w:spacing w:before="0" w:after="0"/>
            </w:pPr>
            <w:hyperlink w:history="true" r:id="R0b98e0463c1640af">
              <w:r>
                <w:rPr>
                  <w:rStyle w:val="Hyperlink"/>
                  <w:color w:val="244061"/>
                </w:rPr>
                <w:t xml:space="preserve">Health!</w:t>
              </w:r>
            </w:hyperlink>
            <w:r>
              <w:rPr>
                <w:rStyle w:val="row-content"/>
                <w:color w:val="244061"/>
              </w:rPr>
              <w:t xml:space="preserve">, Superseded 16/02/2021</w:t>
            </w:r>
          </w:p>
          <w:p>
            <w:r>
              <w:br/>
            </w:r>
            <w:r>
              <w:rPr>
                <w:rStyle w:val="row-content"/>
              </w:rPr>
              <w:t xml:space="preserve">See also </w:t>
            </w:r>
            <w:hyperlink w:history="true" r:id="R02c8f319cba44a0c">
              <w:r>
                <w:rPr>
                  <w:rStyle w:val="Hyperlink"/>
                </w:rPr>
                <w:t xml:space="preserve">Key Performance Indicators for Australian Public Mental Health Services (2015)</w:t>
              </w:r>
            </w:hyperlink>
          </w:p>
          <w:p>
            <w:pPr>
              <w:pStyle w:val="registration-status"/>
              <w:spacing w:before="0" w:after="0"/>
            </w:pPr>
            <w:hyperlink w:history="true" r:id="R9eda929c66e14ae2">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cf9bb52abe8d4619">
              <w:r>
                <w:rPr>
                  <w:rStyle w:val="Hyperlink"/>
                </w:rPr>
                <w:t xml:space="preserve">Key Performance Indicators for Australian Public Mental Health Services (2016)</w:t>
              </w:r>
            </w:hyperlink>
          </w:p>
          <w:p>
            <w:pPr>
              <w:pStyle w:val="registration-status"/>
              <w:spacing w:before="0" w:after="0"/>
            </w:pPr>
            <w:hyperlink w:history="true" r:id="R3f18fd3edad24c8d">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c930c89b49544e3f">
              <w:r>
                <w:rPr>
                  <w:rStyle w:val="Hyperlink"/>
                </w:rPr>
                <w:t xml:space="preserve">Key Performance Indicators for Australian Public Mental Health Services (2017)</w:t>
              </w:r>
            </w:hyperlink>
          </w:p>
          <w:p>
            <w:pPr>
              <w:pStyle w:val="registration-status"/>
              <w:spacing w:before="0" w:after="0"/>
            </w:pPr>
            <w:hyperlink w:history="true" r:id="R45fff684d7b743bb">
              <w:r>
                <w:rPr>
                  <w:rStyle w:val="Hyperlink"/>
                  <w:color w:val="244061"/>
                </w:rPr>
                <w:t xml:space="preserve">Health!</w:t>
              </w:r>
            </w:hyperlink>
            <w:r>
              <w:rPr>
                <w:rStyle w:val="row-content"/>
                <w:color w:val="244061"/>
              </w:rPr>
              <w:t xml:space="preserve">, Superseded 26/11/2020</w:t>
            </w:r>
          </w:p>
          <w:p>
            <w:r>
              <w:br/>
            </w:r>
            <w:r>
              <w:rPr>
                <w:rStyle w:val="row-content"/>
              </w:rPr>
              <w:t xml:space="preserve">See also </w:t>
            </w:r>
            <w:hyperlink w:history="true" r:id="Rfe0b16387a4840d6">
              <w:r>
                <w:rPr>
                  <w:rStyle w:val="Hyperlink"/>
                </w:rPr>
                <w:t xml:space="preserve">Key Performance Indicators for Australian Public Mental Health Services (Jurisdictional level version) (2016)</w:t>
              </w:r>
            </w:hyperlink>
          </w:p>
          <w:p>
            <w:pPr>
              <w:pStyle w:val="registration-status"/>
              <w:spacing w:before="0" w:after="0"/>
            </w:pPr>
            <w:hyperlink w:history="true" r:id="R214d94359e244cc5">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268018ae8a00468c">
              <w:r>
                <w:rPr>
                  <w:rStyle w:val="Hyperlink"/>
                </w:rPr>
                <w:t xml:space="preserve">Key Performance Indicators for Australian Public Mental Health Services (Jurisdictional level version) (2017)</w:t>
              </w:r>
            </w:hyperlink>
          </w:p>
          <w:p>
            <w:pPr>
              <w:pStyle w:val="registration-status"/>
              <w:spacing w:before="0" w:after="0"/>
            </w:pPr>
            <w:hyperlink w:history="true" r:id="R6ab6b5c0389d4866">
              <w:r>
                <w:rPr>
                  <w:rStyle w:val="Hyperlink"/>
                  <w:color w:val="244061"/>
                </w:rPr>
                <w:t xml:space="preserve">Health!</w:t>
              </w:r>
            </w:hyperlink>
            <w:r>
              <w:rPr>
                <w:rStyle w:val="row-content"/>
                <w:color w:val="244061"/>
              </w:rPr>
              <w:t xml:space="preserve">, Standard 14/06/2017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3694acffbab4686">
              <w:r>
                <w:rPr>
                  <w:rStyle w:val="Hyperlink"/>
                </w:rPr>
                <w:t xml:space="preserve">KPIs for Australian Public Mental Health Services: PI 01 – Change in consumer's clinical outcomes, 2015–</w:t>
              </w:r>
            </w:hyperlink>
          </w:p>
          <w:p>
            <w:pPr>
              <w:pStyle w:val="registration-status"/>
              <w:spacing w:before="0" w:after="0"/>
            </w:pPr>
            <w:hyperlink w:history="true" r:id="Rce50d3ba672e4a72">
              <w:r>
                <w:rPr>
                  <w:rStyle w:val="Hyperlink"/>
                  <w:color w:val="244061"/>
                </w:rPr>
                <w:t xml:space="preserve">Health!</w:t>
              </w:r>
            </w:hyperlink>
            <w:r>
              <w:rPr>
                <w:rStyle w:val="row-content"/>
                <w:color w:val="244061"/>
              </w:rPr>
              <w:t xml:space="preserve">, Standard 19/11/2015</w:t>
            </w:r>
          </w:p>
          <w:p>
            <w:r>
              <w:br/>
            </w:r>
            <w:hyperlink w:history="true" r:id="R9fc09ba56abd42b5">
              <w:r>
                <w:rPr>
                  <w:rStyle w:val="Hyperlink"/>
                </w:rPr>
                <w:t xml:space="preserve">KPIs for Australian Public Mental Health Services: PI 02 – 28 day readmission rate, 2015–</w:t>
              </w:r>
            </w:hyperlink>
          </w:p>
          <w:p>
            <w:pPr>
              <w:pStyle w:val="registration-status"/>
              <w:spacing w:before="0" w:after="0"/>
            </w:pPr>
            <w:hyperlink w:history="true" r:id="R974273484b0f4154">
              <w:r>
                <w:rPr>
                  <w:rStyle w:val="Hyperlink"/>
                  <w:color w:val="244061"/>
                </w:rPr>
                <w:t xml:space="preserve">Health!</w:t>
              </w:r>
            </w:hyperlink>
            <w:r>
              <w:rPr>
                <w:rStyle w:val="row-content"/>
                <w:color w:val="244061"/>
              </w:rPr>
              <w:t xml:space="preserve">, Standard 19/11/2015</w:t>
            </w:r>
          </w:p>
          <w:p>
            <w:r>
              <w:br/>
            </w:r>
            <w:hyperlink w:history="true" r:id="Rdf4a2adcbfae415e">
              <w:r>
                <w:rPr>
                  <w:rStyle w:val="Hyperlink"/>
                </w:rPr>
                <w:t xml:space="preserve">KPIs for Australian Public Mental Health Services: PI 03 – National Service Standards compliance, 2015–</w:t>
              </w:r>
            </w:hyperlink>
          </w:p>
          <w:p>
            <w:pPr>
              <w:pStyle w:val="registration-status"/>
              <w:spacing w:before="0" w:after="0"/>
            </w:pPr>
            <w:hyperlink w:history="true" r:id="R082bb6fa8e45423f">
              <w:r>
                <w:rPr>
                  <w:rStyle w:val="Hyperlink"/>
                  <w:color w:val="244061"/>
                </w:rPr>
                <w:t xml:space="preserve">Health!</w:t>
              </w:r>
            </w:hyperlink>
            <w:r>
              <w:rPr>
                <w:rStyle w:val="row-content"/>
                <w:color w:val="244061"/>
              </w:rPr>
              <w:t xml:space="preserve">, Standard 19/11/2015</w:t>
            </w:r>
          </w:p>
          <w:p>
            <w:r>
              <w:br/>
            </w:r>
            <w:hyperlink w:history="true" r:id="Rbc28f00e70fb4da0">
              <w:r>
                <w:rPr>
                  <w:rStyle w:val="Hyperlink"/>
                </w:rPr>
                <w:t xml:space="preserve">KPIs for Australian Public Mental Health Services: PI 04 – Average length of acute inpatient stay, 2015–</w:t>
              </w:r>
            </w:hyperlink>
          </w:p>
          <w:p>
            <w:pPr>
              <w:pStyle w:val="registration-status"/>
              <w:spacing w:before="0" w:after="0"/>
            </w:pPr>
            <w:hyperlink w:history="true" r:id="R389237397a8e4d8b">
              <w:r>
                <w:rPr>
                  <w:rStyle w:val="Hyperlink"/>
                  <w:color w:val="244061"/>
                </w:rPr>
                <w:t xml:space="preserve">Health!</w:t>
              </w:r>
            </w:hyperlink>
            <w:r>
              <w:rPr>
                <w:rStyle w:val="row-content"/>
                <w:color w:val="244061"/>
              </w:rPr>
              <w:t xml:space="preserve">, Standard 19/11/2015</w:t>
            </w:r>
          </w:p>
          <w:p>
            <w:r>
              <w:br/>
            </w:r>
            <w:hyperlink w:history="true" r:id="R4fa00741705f49b3">
              <w:r>
                <w:rPr>
                  <w:rStyle w:val="Hyperlink"/>
                </w:rPr>
                <w:t xml:space="preserve">KPIs for Australian Public Mental Health Services: PI 05 – Average cost per acute admitted patient day, 2015–</w:t>
              </w:r>
            </w:hyperlink>
          </w:p>
          <w:p>
            <w:pPr>
              <w:pStyle w:val="registration-status"/>
              <w:spacing w:before="0" w:after="0"/>
            </w:pPr>
            <w:hyperlink w:history="true" r:id="R45af889af62e428f">
              <w:r>
                <w:rPr>
                  <w:rStyle w:val="Hyperlink"/>
                  <w:color w:val="244061"/>
                </w:rPr>
                <w:t xml:space="preserve">Health!</w:t>
              </w:r>
            </w:hyperlink>
            <w:r>
              <w:rPr>
                <w:rStyle w:val="row-content"/>
                <w:color w:val="244061"/>
              </w:rPr>
              <w:t xml:space="preserve">, Standard 19/11/2015</w:t>
            </w:r>
          </w:p>
          <w:p>
            <w:r>
              <w:br/>
            </w:r>
            <w:hyperlink w:history="true" r:id="R65f908ae94864ee8">
              <w:r>
                <w:rPr>
                  <w:rStyle w:val="Hyperlink"/>
                </w:rPr>
                <w:t xml:space="preserve">KPIs for Australian Public Mental Health Services: PI 06 – Average treatment days per three-month community care period, 2015–</w:t>
              </w:r>
            </w:hyperlink>
          </w:p>
          <w:p>
            <w:pPr>
              <w:pStyle w:val="registration-status"/>
              <w:spacing w:before="0" w:after="0"/>
            </w:pPr>
            <w:hyperlink w:history="true" r:id="Rce4a1dc83bc34e88">
              <w:r>
                <w:rPr>
                  <w:rStyle w:val="Hyperlink"/>
                  <w:color w:val="244061"/>
                </w:rPr>
                <w:t xml:space="preserve">Health!</w:t>
              </w:r>
            </w:hyperlink>
            <w:r>
              <w:rPr>
                <w:rStyle w:val="row-content"/>
                <w:color w:val="244061"/>
              </w:rPr>
              <w:t xml:space="preserve">, Standard 19/11/2015</w:t>
            </w:r>
          </w:p>
          <w:p>
            <w:r>
              <w:br/>
            </w:r>
            <w:hyperlink w:history="true" r:id="Rcaf7456bcf5c4b90">
              <w:r>
                <w:rPr>
                  <w:rStyle w:val="Hyperlink"/>
                </w:rPr>
                <w:t xml:space="preserve">KPIs for Australian Public Mental Health Services: PI 07 – Average cost per community treatment day, 2015–</w:t>
              </w:r>
            </w:hyperlink>
          </w:p>
          <w:p>
            <w:pPr>
              <w:pStyle w:val="registration-status"/>
              <w:spacing w:before="0" w:after="0"/>
            </w:pPr>
            <w:hyperlink w:history="true" r:id="R9c25f2abf1ad4718">
              <w:r>
                <w:rPr>
                  <w:rStyle w:val="Hyperlink"/>
                  <w:color w:val="244061"/>
                </w:rPr>
                <w:t xml:space="preserve">Health!</w:t>
              </w:r>
            </w:hyperlink>
            <w:r>
              <w:rPr>
                <w:rStyle w:val="row-content"/>
                <w:color w:val="244061"/>
              </w:rPr>
              <w:t xml:space="preserve">, Standard 19/11/2015</w:t>
            </w:r>
          </w:p>
          <w:p>
            <w:r>
              <w:br/>
            </w:r>
            <w:hyperlink w:history="true" r:id="R61f8ac04e0014539">
              <w:r>
                <w:rPr>
                  <w:rStyle w:val="Hyperlink"/>
                </w:rPr>
                <w:t xml:space="preserve">KPIs for Australian Public Mental Health Services: PI 08 – Proportion of population receiving clinical mental health care, 2015–</w:t>
              </w:r>
            </w:hyperlink>
          </w:p>
          <w:p>
            <w:pPr>
              <w:pStyle w:val="registration-status"/>
              <w:spacing w:before="0" w:after="0"/>
            </w:pPr>
            <w:hyperlink w:history="true" r:id="R79843db48f464156">
              <w:r>
                <w:rPr>
                  <w:rStyle w:val="Hyperlink"/>
                  <w:color w:val="244061"/>
                </w:rPr>
                <w:t xml:space="preserve">Health!</w:t>
              </w:r>
            </w:hyperlink>
            <w:r>
              <w:rPr>
                <w:rStyle w:val="row-content"/>
                <w:color w:val="244061"/>
              </w:rPr>
              <w:t xml:space="preserve">, Standard 19/11/2015</w:t>
            </w:r>
          </w:p>
          <w:p>
            <w:r>
              <w:br/>
            </w:r>
            <w:hyperlink w:history="true" r:id="Ra2a2e195cba34f6a">
              <w:r>
                <w:rPr>
                  <w:rStyle w:val="Hyperlink"/>
                </w:rPr>
                <w:t xml:space="preserve">KPIs for Australian Public Mental Health Services: PI 09 – New client index, 2015–</w:t>
              </w:r>
            </w:hyperlink>
          </w:p>
          <w:p>
            <w:pPr>
              <w:pStyle w:val="registration-status"/>
              <w:spacing w:before="0" w:after="0"/>
            </w:pPr>
            <w:hyperlink w:history="true" r:id="R09531707d9944ebf">
              <w:r>
                <w:rPr>
                  <w:rStyle w:val="Hyperlink"/>
                  <w:color w:val="244061"/>
                </w:rPr>
                <w:t xml:space="preserve">Health!</w:t>
              </w:r>
            </w:hyperlink>
            <w:r>
              <w:rPr>
                <w:rStyle w:val="row-content"/>
                <w:color w:val="244061"/>
              </w:rPr>
              <w:t xml:space="preserve">, Standard 19/11/2015</w:t>
            </w:r>
          </w:p>
          <w:p>
            <w:r>
              <w:br/>
            </w:r>
            <w:hyperlink w:history="true" r:id="R334a9b19c80f4111">
              <w:r>
                <w:rPr>
                  <w:rStyle w:val="Hyperlink"/>
                </w:rPr>
                <w:t xml:space="preserve">KPIs for Australian Public Mental Health Services: PI 10 – Comparative area resources, 2015–</w:t>
              </w:r>
            </w:hyperlink>
          </w:p>
          <w:p>
            <w:pPr>
              <w:pStyle w:val="registration-status"/>
              <w:spacing w:before="0" w:after="0"/>
            </w:pPr>
            <w:hyperlink w:history="true" r:id="R18e737c061014af5">
              <w:r>
                <w:rPr>
                  <w:rStyle w:val="Hyperlink"/>
                  <w:color w:val="244061"/>
                </w:rPr>
                <w:t xml:space="preserve">Health!</w:t>
              </w:r>
            </w:hyperlink>
            <w:r>
              <w:rPr>
                <w:rStyle w:val="row-content"/>
                <w:color w:val="244061"/>
              </w:rPr>
              <w:t xml:space="preserve">, Standard 19/11/2015</w:t>
            </w:r>
          </w:p>
          <w:p>
            <w:r>
              <w:br/>
            </w:r>
            <w:hyperlink w:history="true" r:id="Rf2e04eb9beb44ea5">
              <w:r>
                <w:rPr>
                  <w:rStyle w:val="Hyperlink"/>
                </w:rPr>
                <w:t xml:space="preserve">KPIs for Australian Public Mental Health Services: PI 11 – Rate of pre-admission community care, 2015–</w:t>
              </w:r>
            </w:hyperlink>
          </w:p>
          <w:p>
            <w:pPr>
              <w:pStyle w:val="registration-status"/>
              <w:spacing w:before="0" w:after="0"/>
            </w:pPr>
            <w:hyperlink w:history="true" r:id="R236e84d9483e41e7">
              <w:r>
                <w:rPr>
                  <w:rStyle w:val="Hyperlink"/>
                  <w:color w:val="244061"/>
                </w:rPr>
                <w:t xml:space="preserve">Health!</w:t>
              </w:r>
            </w:hyperlink>
            <w:r>
              <w:rPr>
                <w:rStyle w:val="row-content"/>
                <w:color w:val="244061"/>
              </w:rPr>
              <w:t xml:space="preserve">, Standard 19/11/2015</w:t>
            </w:r>
          </w:p>
          <w:p>
            <w:r>
              <w:br/>
            </w:r>
            <w:hyperlink w:history="true" r:id="R45ce655cf06c4976">
              <w:r>
                <w:rPr>
                  <w:rStyle w:val="Hyperlink"/>
                </w:rPr>
                <w:t xml:space="preserve">KPIs for Australian Public Mental Health Services: PI 12 – Rate of post-discharge community care, 2015–</w:t>
              </w:r>
            </w:hyperlink>
          </w:p>
          <w:p>
            <w:pPr>
              <w:pStyle w:val="registration-status"/>
              <w:spacing w:before="0" w:after="0"/>
            </w:pPr>
            <w:hyperlink w:history="true" r:id="R3246953746d74952">
              <w:r>
                <w:rPr>
                  <w:rStyle w:val="Hyperlink"/>
                  <w:color w:val="244061"/>
                </w:rPr>
                <w:t xml:space="preserve">Health!</w:t>
              </w:r>
            </w:hyperlink>
            <w:r>
              <w:rPr>
                <w:rStyle w:val="row-content"/>
                <w:color w:val="244061"/>
              </w:rPr>
              <w:t xml:space="preserve">, Standard 19/11/2015</w:t>
            </w:r>
          </w:p>
          <w:p>
            <w:r>
              <w:br/>
            </w:r>
            <w:hyperlink w:history="true" r:id="R9a42fa8a33614a6d">
              <w:r>
                <w:rPr>
                  <w:rStyle w:val="Hyperlink"/>
                </w:rPr>
                <w:t xml:space="preserve">KPIs for Australian Public Mental Health Services: PI 13 – Consumer outcomes participation, 2015–</w:t>
              </w:r>
            </w:hyperlink>
          </w:p>
          <w:p>
            <w:pPr>
              <w:pStyle w:val="registration-status"/>
              <w:spacing w:before="0" w:after="0"/>
            </w:pPr>
            <w:hyperlink w:history="true" r:id="R7fb0fd2d0b5f4c84">
              <w:r>
                <w:rPr>
                  <w:rStyle w:val="Hyperlink"/>
                  <w:color w:val="244061"/>
                </w:rPr>
                <w:t xml:space="preserve">Health!</w:t>
              </w:r>
            </w:hyperlink>
            <w:r>
              <w:rPr>
                <w:rStyle w:val="row-content"/>
                <w:color w:val="244061"/>
              </w:rPr>
              <w:t xml:space="preserve">, Standard 19/11/2015</w:t>
            </w:r>
          </w:p>
          <w:p>
            <w:r>
              <w:br/>
            </w:r>
            <w:hyperlink w:history="true" r:id="Re99d862808e841ed">
              <w:r>
                <w:rPr>
                  <w:rStyle w:val="Hyperlink"/>
                </w:rPr>
                <w:t xml:space="preserve">KPIs for Australian Public Mental Health Services: PI 14 – Outcomes readiness, 2015–</w:t>
              </w:r>
            </w:hyperlink>
          </w:p>
          <w:p>
            <w:pPr>
              <w:pStyle w:val="registration-status"/>
              <w:spacing w:before="0" w:after="0"/>
            </w:pPr>
            <w:hyperlink w:history="true" r:id="R268a383ac0604908">
              <w:r>
                <w:rPr>
                  <w:rStyle w:val="Hyperlink"/>
                  <w:color w:val="244061"/>
                </w:rPr>
                <w:t xml:space="preserve">Health!</w:t>
              </w:r>
            </w:hyperlink>
            <w:r>
              <w:rPr>
                <w:rStyle w:val="row-content"/>
                <w:color w:val="244061"/>
              </w:rPr>
              <w:t xml:space="preserve">, Standard 19/11/2015</w:t>
            </w:r>
          </w:p>
          <w:p>
            <w:r>
              <w:br/>
            </w:r>
            <w:hyperlink w:history="true" r:id="R099f6c0aeb944361">
              <w:r>
                <w:rPr>
                  <w:rStyle w:val="Hyperlink"/>
                </w:rPr>
                <w:t xml:space="preserve">KPIs for Australian Public Mental Health Services: PI 15 – Rate of seclusion, 2015–</w:t>
              </w:r>
            </w:hyperlink>
          </w:p>
          <w:p>
            <w:pPr>
              <w:pStyle w:val="registration-status"/>
              <w:spacing w:before="0" w:after="0"/>
            </w:pPr>
            <w:hyperlink w:history="true" r:id="R354380f869d940fb">
              <w:r>
                <w:rPr>
                  <w:rStyle w:val="Hyperlink"/>
                  <w:color w:val="244061"/>
                </w:rPr>
                <w:t xml:space="preserve">Health!</w:t>
              </w:r>
            </w:hyperlink>
            <w:r>
              <w:rPr>
                <w:rStyle w:val="row-content"/>
                <w:color w:val="244061"/>
              </w:rPr>
              <w:t xml:space="preserve">, Standard 19/11/2015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bdbc3d8c73d46fb">
              <w:r>
                <w:rPr>
                  <w:rStyle w:val="Hyperlink"/>
                  <w:b/>
                </w:rPr>
                <w:t xml:space="preserve">Admitted patient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387d390376c4a77">
              <w:r>
                <w:rPr>
                  <w:rStyle w:val="Hyperlink"/>
                  <w:b/>
                </w:rPr>
                <w:t xml:space="preserve">Ambulatory mental health care services</w:t>
              </w:r>
            </w:hyperlink>
          </w:p>
          <w:p>
            <w:hyperlink w:tooltip="Episodes of community mental health care that are 14 days or less between first and last service contact date." w:history="true" r:id="R8bbd8c183c664e64">
              <w:r>
                <w:rPr>
                  <w:rStyle w:val="Hyperlink"/>
                  <w:b/>
                </w:rPr>
                <w:t xml:space="preserve">Brief ambulatory episodes of mental health care</w:t>
              </w:r>
            </w:hyperlink>
          </w:p>
          <w:p>
            <w:hyperlink w:tooltip="Episodes of mental health care provided to a consumer who is admitted for a period of three days or less." w:history="true" r:id="R285337f3e5bf4b68">
              <w:r>
                <w:rPr>
                  <w:rStyle w:val="Hyperlink"/>
                  <w:b/>
                </w:rPr>
                <w:t xml:space="preserve">Brief inpatient episodes of mental health care</w:t>
              </w:r>
            </w:hyperlink>
          </w:p>
          <w:p>
            <w:hyperlink w:tooltip="Community mental health care treatment day refers to any day on which one or more mental health service contact (direct or indirect) are recorded for a consumer during an ambulatory care episode." w:history="true" r:id="R5851f7b282df4926">
              <w:r>
                <w:rPr>
                  <w:rStyle w:val="Hyperlink"/>
                  <w:b/>
                </w:rPr>
                <w:t xml:space="preserve">Community mental health care treatment days</w:t>
              </w:r>
            </w:hyperlink>
          </w:p>
          <w:p>
            <w:hyperlink w:history="true" r:id="R1d9dbb161a1f4bba">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f060afb068f4ff7">
              <w:r>
                <w:rPr>
                  <w:rStyle w:val="Hyperlink"/>
                  <w:b/>
                </w:rPr>
                <w:t xml:space="preserve">Separations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7945cd7a2c22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2063ff2ea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5cd7a2c224530" /><Relationship Type="http://schemas.openxmlformats.org/officeDocument/2006/relationships/header" Target="/word/header1.xml" Id="R670b550673a04fab" /><Relationship Type="http://schemas.openxmlformats.org/officeDocument/2006/relationships/settings" Target="/word/settings.xml" Id="R82d5aa8776834a65" /><Relationship Type="http://schemas.openxmlformats.org/officeDocument/2006/relationships/styles" Target="/word/styles.xml" Id="Rd67012b573524be9" /><Relationship Type="http://schemas.openxmlformats.org/officeDocument/2006/relationships/hyperlink" Target="https://meteor-uat.aihw.gov.au/content/409067" TargetMode="External" Id="Raced914a882f4443" /><Relationship Type="http://schemas.openxmlformats.org/officeDocument/2006/relationships/hyperlink" Target="https://meteor-uat.aihw.gov.au/content/409081" TargetMode="External" Id="R981ad46a695643ba" /><Relationship Type="http://schemas.openxmlformats.org/officeDocument/2006/relationships/hyperlink" Target="https://meteor-uat.aihw.gov.au/content/605545" TargetMode="External" Id="R27aec847545c43bf" /><Relationship Type="http://schemas.openxmlformats.org/officeDocument/2006/relationships/hyperlink" Target="https://meteor-uat.aihw.gov.au/content/605550" TargetMode="External" Id="R8f72cc3007884cd5" /><Relationship Type="http://schemas.openxmlformats.org/officeDocument/2006/relationships/hyperlink" Target="https://meteor-uat.aihw.gov.au/content/605790" TargetMode="External" Id="Rbfc5e225bb9a4245" /><Relationship Type="http://schemas.openxmlformats.org/officeDocument/2006/relationships/hyperlink" Target="https://meteor-uat.aihw.gov.au/content/327268" TargetMode="External" Id="R7c5a3b608c754cbe" /><Relationship Type="http://schemas.openxmlformats.org/officeDocument/2006/relationships/hyperlink" Target="https://meteor-uat.aihw.gov.au/RegistrationAuthority/14" TargetMode="External" Id="R52a2abd4f720467b" /><Relationship Type="http://schemas.openxmlformats.org/officeDocument/2006/relationships/hyperlink" Target="https://meteor-uat.aihw.gov.au/content/693108" TargetMode="External" Id="R8b82a45da69c4e31" /><Relationship Type="http://schemas.openxmlformats.org/officeDocument/2006/relationships/hyperlink" Target="https://meteor-uat.aihw.gov.au/RegistrationAuthority/14" TargetMode="External" Id="R0b98e0463c1640af" /><Relationship Type="http://schemas.openxmlformats.org/officeDocument/2006/relationships/hyperlink" Target="https://meteor-uat.aihw.gov.au/content/583974" TargetMode="External" Id="R02c8f319cba44a0c" /><Relationship Type="http://schemas.openxmlformats.org/officeDocument/2006/relationships/hyperlink" Target="https://meteor-uat.aihw.gov.au/RegistrationAuthority/14" TargetMode="External" Id="R9eda929c66e14ae2" /><Relationship Type="http://schemas.openxmlformats.org/officeDocument/2006/relationships/hyperlink" Target="https://meteor-uat.aihw.gov.au/content/630265" TargetMode="External" Id="Rcf9bb52abe8d4619" /><Relationship Type="http://schemas.openxmlformats.org/officeDocument/2006/relationships/hyperlink" Target="https://meteor-uat.aihw.gov.au/RegistrationAuthority/14" TargetMode="External" Id="R3f18fd3edad24c8d" /><Relationship Type="http://schemas.openxmlformats.org/officeDocument/2006/relationships/hyperlink" Target="https://meteor-uat.aihw.gov.au/content/664057" TargetMode="External" Id="Rc930c89b49544e3f" /><Relationship Type="http://schemas.openxmlformats.org/officeDocument/2006/relationships/hyperlink" Target="https://meteor-uat.aihw.gov.au/RegistrationAuthority/14" TargetMode="External" Id="R45fff684d7b743bb" /><Relationship Type="http://schemas.openxmlformats.org/officeDocument/2006/relationships/hyperlink" Target="https://meteor-uat.aihw.gov.au/content/630262" TargetMode="External" Id="Rfe0b16387a4840d6" /><Relationship Type="http://schemas.openxmlformats.org/officeDocument/2006/relationships/hyperlink" Target="https://meteor-uat.aihw.gov.au/RegistrationAuthority/14" TargetMode="External" Id="R214d94359e244cc5" /><Relationship Type="http://schemas.openxmlformats.org/officeDocument/2006/relationships/hyperlink" Target="https://meteor-uat.aihw.gov.au/content/661511" TargetMode="External" Id="R268018ae8a00468c" /><Relationship Type="http://schemas.openxmlformats.org/officeDocument/2006/relationships/hyperlink" Target="https://meteor-uat.aihw.gov.au/RegistrationAuthority/14" TargetMode="External" Id="R6ab6b5c0389d4866" /><Relationship Type="http://schemas.openxmlformats.org/officeDocument/2006/relationships/hyperlink" Target="https://meteor-uat.aihw.gov.au/content/584024" TargetMode="External" Id="R13694acffbab4686" /><Relationship Type="http://schemas.openxmlformats.org/officeDocument/2006/relationships/hyperlink" Target="https://meteor-uat.aihw.gov.au/RegistrationAuthority/14" TargetMode="External" Id="Rce50d3ba672e4a72" /><Relationship Type="http://schemas.openxmlformats.org/officeDocument/2006/relationships/hyperlink" Target="https://meteor-uat.aihw.gov.au/content/584044" TargetMode="External" Id="R9fc09ba56abd42b5" /><Relationship Type="http://schemas.openxmlformats.org/officeDocument/2006/relationships/hyperlink" Target="https://meteor-uat.aihw.gov.au/RegistrationAuthority/14" TargetMode="External" Id="R974273484b0f4154" /><Relationship Type="http://schemas.openxmlformats.org/officeDocument/2006/relationships/hyperlink" Target="https://meteor-uat.aihw.gov.au/content/596823" TargetMode="External" Id="Rdf4a2adcbfae415e" /><Relationship Type="http://schemas.openxmlformats.org/officeDocument/2006/relationships/hyperlink" Target="https://meteor-uat.aihw.gov.au/RegistrationAuthority/14" TargetMode="External" Id="R082bb6fa8e45423f" /><Relationship Type="http://schemas.openxmlformats.org/officeDocument/2006/relationships/hyperlink" Target="https://meteor-uat.aihw.gov.au/content/584068" TargetMode="External" Id="Rbc28f00e70fb4da0" /><Relationship Type="http://schemas.openxmlformats.org/officeDocument/2006/relationships/hyperlink" Target="https://meteor-uat.aihw.gov.au/RegistrationAuthority/14" TargetMode="External" Id="R389237397a8e4d8b" /><Relationship Type="http://schemas.openxmlformats.org/officeDocument/2006/relationships/hyperlink" Target="https://meteor-uat.aihw.gov.au/content/583849" TargetMode="External" Id="R4fa00741705f49b3" /><Relationship Type="http://schemas.openxmlformats.org/officeDocument/2006/relationships/hyperlink" Target="https://meteor-uat.aihw.gov.au/RegistrationAuthority/14" TargetMode="External" Id="R45af889af62e428f" /><Relationship Type="http://schemas.openxmlformats.org/officeDocument/2006/relationships/hyperlink" Target="https://meteor-uat.aihw.gov.au/content/584195" TargetMode="External" Id="R65f908ae94864ee8" /><Relationship Type="http://schemas.openxmlformats.org/officeDocument/2006/relationships/hyperlink" Target="https://meteor-uat.aihw.gov.au/RegistrationAuthority/14" TargetMode="External" Id="Rce4a1dc83bc34e88" /><Relationship Type="http://schemas.openxmlformats.org/officeDocument/2006/relationships/hyperlink" Target="https://meteor-uat.aihw.gov.au/content/584220" TargetMode="External" Id="Rcaf7456bcf5c4b90" /><Relationship Type="http://schemas.openxmlformats.org/officeDocument/2006/relationships/hyperlink" Target="https://meteor-uat.aihw.gov.au/RegistrationAuthority/14" TargetMode="External" Id="R9c25f2abf1ad4718" /><Relationship Type="http://schemas.openxmlformats.org/officeDocument/2006/relationships/hyperlink" Target="https://meteor-uat.aihw.gov.au/content/584223" TargetMode="External" Id="R61f8ac04e0014539" /><Relationship Type="http://schemas.openxmlformats.org/officeDocument/2006/relationships/hyperlink" Target="https://meteor-uat.aihw.gov.au/RegistrationAuthority/14" TargetMode="External" Id="R79843db48f464156" /><Relationship Type="http://schemas.openxmlformats.org/officeDocument/2006/relationships/hyperlink" Target="https://meteor-uat.aihw.gov.au/content/584234" TargetMode="External" Id="Ra2a2e195cba34f6a" /><Relationship Type="http://schemas.openxmlformats.org/officeDocument/2006/relationships/hyperlink" Target="https://meteor-uat.aihw.gov.au/RegistrationAuthority/14" TargetMode="External" Id="R09531707d9944ebf" /><Relationship Type="http://schemas.openxmlformats.org/officeDocument/2006/relationships/hyperlink" Target="https://meteor-uat.aihw.gov.au/content/596812" TargetMode="External" Id="R334a9b19c80f4111" /><Relationship Type="http://schemas.openxmlformats.org/officeDocument/2006/relationships/hyperlink" Target="https://meteor-uat.aihw.gov.au/RegistrationAuthority/14" TargetMode="External" Id="R18e737c061014af5" /><Relationship Type="http://schemas.openxmlformats.org/officeDocument/2006/relationships/hyperlink" Target="https://meteor-uat.aihw.gov.au/content/584236" TargetMode="External" Id="Rf2e04eb9beb44ea5" /><Relationship Type="http://schemas.openxmlformats.org/officeDocument/2006/relationships/hyperlink" Target="https://meteor-uat.aihw.gov.au/RegistrationAuthority/14" TargetMode="External" Id="R236e84d9483e41e7" /><Relationship Type="http://schemas.openxmlformats.org/officeDocument/2006/relationships/hyperlink" Target="https://meteor-uat.aihw.gov.au/content/584238" TargetMode="External" Id="R45ce655cf06c4976" /><Relationship Type="http://schemas.openxmlformats.org/officeDocument/2006/relationships/hyperlink" Target="https://meteor-uat.aihw.gov.au/RegistrationAuthority/14" TargetMode="External" Id="R3246953746d74952" /><Relationship Type="http://schemas.openxmlformats.org/officeDocument/2006/relationships/hyperlink" Target="https://meteor-uat.aihw.gov.au/content/596814" TargetMode="External" Id="R9a42fa8a33614a6d" /><Relationship Type="http://schemas.openxmlformats.org/officeDocument/2006/relationships/hyperlink" Target="https://meteor-uat.aihw.gov.au/RegistrationAuthority/14" TargetMode="External" Id="R7fb0fd2d0b5f4c84" /><Relationship Type="http://schemas.openxmlformats.org/officeDocument/2006/relationships/hyperlink" Target="https://meteor-uat.aihw.gov.au/content/584245" TargetMode="External" Id="Re99d862808e841ed" /><Relationship Type="http://schemas.openxmlformats.org/officeDocument/2006/relationships/hyperlink" Target="https://meteor-uat.aihw.gov.au/RegistrationAuthority/14" TargetMode="External" Id="R268a383ac0604908" /><Relationship Type="http://schemas.openxmlformats.org/officeDocument/2006/relationships/hyperlink" Target="https://meteor-uat.aihw.gov.au/content/584248" TargetMode="External" Id="R099f6c0aeb944361" /><Relationship Type="http://schemas.openxmlformats.org/officeDocument/2006/relationships/hyperlink" Target="https://meteor-uat.aihw.gov.au/RegistrationAuthority/14" TargetMode="External" Id="R354380f869d940fb" /><Relationship Type="http://schemas.openxmlformats.org/officeDocument/2006/relationships/hyperlink" Target="https://meteor-uat.aihw.gov.au/content/409067" TargetMode="External" Id="R4bdbc3d8c73d46fb" /><Relationship Type="http://schemas.openxmlformats.org/officeDocument/2006/relationships/hyperlink" Target="https://meteor-uat.aihw.gov.au/content/409081" TargetMode="External" Id="R1387d390376c4a77" /><Relationship Type="http://schemas.openxmlformats.org/officeDocument/2006/relationships/hyperlink" Target="https://meteor-uat.aihw.gov.au/content/605545" TargetMode="External" Id="R8bbd8c183c664e64" /><Relationship Type="http://schemas.openxmlformats.org/officeDocument/2006/relationships/hyperlink" Target="https://meteor-uat.aihw.gov.au/content/605550" TargetMode="External" Id="R285337f3e5bf4b68" /><Relationship Type="http://schemas.openxmlformats.org/officeDocument/2006/relationships/hyperlink" Target="https://meteor-uat.aihw.gov.au/content/605790" TargetMode="External" Id="R5851f7b282df4926" /><Relationship Type="http://schemas.openxmlformats.org/officeDocument/2006/relationships/hyperlink" Target="https://meteor-uat.aihw.gov.au/content/268978" TargetMode="External" Id="R1d9dbb161a1f4bba" /><Relationship Type="http://schemas.openxmlformats.org/officeDocument/2006/relationships/hyperlink" Target="https://meteor-uat.aihw.gov.au/content/327268" TargetMode="External" Id="R4f060afb068f4ff7" /></Relationships>
</file>

<file path=word/_rels/header1.xml.rels>&#65279;<?xml version="1.0" encoding="utf-8"?><Relationships xmlns="http://schemas.openxmlformats.org/package/2006/relationships"><Relationship Type="http://schemas.openxmlformats.org/officeDocument/2006/relationships/image" Target="/media/image.png" Id="R3362063ff2ea4e60" /></Relationships>
</file>