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266d01995420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outcome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aec6427b44db3">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disposition at the completion of the care provided by a </w:t>
            </w:r>
          </w:p>
          <w:p>
            <w:hyperlink w:tooltip="A team of designated clinical staff trained to respond rapidly to urgent calls for help when it is suspected or apparent that a patient is experiencing serious clinical deterioration." w:history="true" r:id="R3f4ad8c380104da1">
              <w:r>
                <w:rPr>
                  <w:rStyle w:val="Hyperlink"/>
                  <w:b/>
                </w:rPr>
                <w:t xml:space="preserve">rapid response team </w:t>
              </w:r>
            </w:hyperlink>
            <w:r>
              <w:rPr>
                <w:rStyle w:val="row-content-rich-text"/>
              </w:rPr>
              <w:t xml:space="preserve">called to attend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10cc9647b242a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8d68cd0709a4ef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39d6589b052475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1898ea14ae4a5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7d33ab2400a48a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aaeda8ba9f4dcf">
              <w:r>
                <w:rPr>
                  <w:rStyle w:val="Hyperlink"/>
                </w:rPr>
                <w:t xml:space="preserve">Rapid response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disposition at the completion of the care provided by a </w:t>
            </w:r>
            <w:hyperlink w:tooltip="A team of designated clinical staff trained to respond rapidly to urgent calls for help when it is suspected or apparent that a patient is experiencing serious clinical deterioration." w:history="true" r:id="R3d8504cc24134df4">
              <w:r>
                <w:rPr>
                  <w:rStyle w:val="Hyperlink"/>
                  <w:b/>
                </w:rPr>
                <w:t xml:space="preserve">rapid response team</w:t>
              </w:r>
            </w:hyperlink>
            <w:r>
              <w:rPr>
                <w:rStyle w:val="row-content-rich-text"/>
              </w:rPr>
              <w:t xml:space="preserve"> called to attend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2f018495f1489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b2943595e14e9e">
              <w:r>
                <w:rPr>
                  <w:rStyle w:val="Hyperlink"/>
                </w:rPr>
                <w:t xml:space="preserve">Episode of admitted patient care—rapid response outcome, code N[N]</w:t>
              </w:r>
            </w:hyperlink>
          </w:p>
          <w:p>
            <w:pPr>
              <w:pStyle w:val="registration-status"/>
              <w:spacing w:before="0" w:after="0"/>
            </w:pPr>
            <w:hyperlink w:history="true" r:id="Rc44572337d694af1">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d855325e186e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593131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391bdc9050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55325e186e480c" /><Relationship Type="http://schemas.openxmlformats.org/officeDocument/2006/relationships/header" Target="/word/header1.xml" Id="Rd97e4aac5cc34267" /><Relationship Type="http://schemas.openxmlformats.org/officeDocument/2006/relationships/settings" Target="/word/settings.xml" Id="R686a3fb538924bf0" /><Relationship Type="http://schemas.openxmlformats.org/officeDocument/2006/relationships/styles" Target="/word/styles.xml" Id="R15d1fc7a97c2461a" /><Relationship Type="http://schemas.openxmlformats.org/officeDocument/2006/relationships/hyperlink" Target="https://meteor-uat.aihw.gov.au/RegistrationAuthority/14" TargetMode="External" Id="R9a1aec6427b44db3" /><Relationship Type="http://schemas.openxmlformats.org/officeDocument/2006/relationships/hyperlink" Target="https://meteor-uat.aihw.gov.au/content/592338" TargetMode="External" Id="R3f4ad8c380104da1" /><Relationship Type="http://schemas.openxmlformats.org/officeDocument/2006/relationships/hyperlink" Target="https://meteor-uat.aihw.gov.au/content/268956" TargetMode="External" Id="R6110cc9647b242a5" /><Relationship Type="http://schemas.openxmlformats.org/officeDocument/2006/relationships/hyperlink" Target="https://meteor-uat.aihw.gov.au/content/327206" TargetMode="External" Id="R28d68cd0709a4efb" /><Relationship Type="http://schemas.openxmlformats.org/officeDocument/2006/relationships/hyperlink" Target="https://meteor-uat.aihw.gov.au/content/327268" TargetMode="External" Id="R139d6589b0524759" /><Relationship Type="http://schemas.openxmlformats.org/officeDocument/2006/relationships/hyperlink" Target="https://meteor-uat.aihw.gov.au/content/333545" TargetMode="External" Id="R581898ea14ae4a5c" /><Relationship Type="http://schemas.openxmlformats.org/officeDocument/2006/relationships/hyperlink" Target="https://meteor-uat.aihw.gov.au/content/327308" TargetMode="External" Id="R87d33ab2400a48a6" /><Relationship Type="http://schemas.openxmlformats.org/officeDocument/2006/relationships/hyperlink" Target="https://meteor-uat.aihw.gov.au/content/593126" TargetMode="External" Id="R82aaeda8ba9f4dcf" /><Relationship Type="http://schemas.openxmlformats.org/officeDocument/2006/relationships/hyperlink" Target="https://meteor-uat.aihw.gov.au/content/592338" TargetMode="External" Id="R3d8504cc24134df4" /><Relationship Type="http://schemas.openxmlformats.org/officeDocument/2006/relationships/hyperlink" Target="https://meteor-uat.aihw.gov.au/content/274661" TargetMode="External" Id="R1c2f018495f14893" /><Relationship Type="http://schemas.openxmlformats.org/officeDocument/2006/relationships/hyperlink" Target="https://meteor-uat.aihw.gov.au/content/593135" TargetMode="External" Id="R95b2943595e14e9e" /><Relationship Type="http://schemas.openxmlformats.org/officeDocument/2006/relationships/hyperlink" Target="https://meteor-uat.aihw.gov.au/RegistrationAuthority/14" TargetMode="External" Id="Rc44572337d694af1" /></Relationships>
</file>

<file path=word/_rels/header1.xml.rels>&#65279;<?xml version="1.0" encoding="utf-8"?><Relationships xmlns="http://schemas.openxmlformats.org/package/2006/relationships"><Relationship Type="http://schemas.openxmlformats.org/officeDocument/2006/relationships/image" Target="/media/image.png" Id="R5b391bdc90504343" /></Relationships>
</file>