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5926c14cdb4e9b"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9th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9th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 of external cause of injury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16812217a64676">
              <w:r>
                <w:rPr>
                  <w:rStyle w:val="Hyperlink"/>
                  <w:color w:val="244061"/>
                </w:rPr>
                <w:t xml:space="preserve">Health!</w:t>
              </w:r>
            </w:hyperlink>
            <w:r>
              <w:rPr>
                <w:rStyle w:val="row-content"/>
                <w:color w:val="244061"/>
              </w:rPr>
              <w:t xml:space="preserve">, Superseded 05/10/2016</w:t>
            </w:r>
          </w:p>
          <w:p>
            <w:pPr>
              <w:spacing w:before="0" w:after="0"/>
            </w:pPr>
            <w:hyperlink w:history="true" r:id="Re1fc3f5cb5aa4b6b">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2f74fe30914e93">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f169c3774c401a">
              <w:r>
                <w:rPr>
                  <w:rStyle w:val="Hyperlink"/>
                </w:rPr>
                <w:t xml:space="preserve">Place of occurrence (ICD-10-AM 9th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d3a0e91ac094c11">
              <w:r>
                <w:rPr>
                  <w:rStyle w:val="Hyperlink"/>
                </w:rPr>
                <w:t xml:space="preserve">International Statistical Classification of Diseases and Related Health Problems, Tenth Revision, Australian Modification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spacing w:after="160"/>
            </w:pPr>
            <w:r>
              <w:rPr>
                <w:rStyle w:val="row-content-rich-text"/>
              </w:rPr>
              <w:t xml:space="preserve">External cause codes in the range V00 to Y89 must be accompanied by a place of occurrence code. </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spacing w:after="160"/>
            </w:pPr>
            <w:r>
              <w:rPr>
                <w:rStyle w:val="row-content-rich-text"/>
              </w:rPr>
              <w:t xml:space="preserve">AIHW National Injury Surveillance Unit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e443f8ec844bde">
              <w:r>
                <w:rPr>
                  <w:rStyle w:val="Hyperlink"/>
                </w:rPr>
                <w:t xml:space="preserve">Injury event—place of occurrence, code (ICD-10-AM 8th edn) ANN{.N[N]}</w:t>
              </w:r>
            </w:hyperlink>
          </w:p>
          <w:p>
            <w:pPr>
              <w:pStyle w:val="registration-status"/>
              <w:spacing w:before="0" w:after="0"/>
            </w:pPr>
            <w:hyperlink w:history="true" r:id="R50454fdb75ca45f2">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037d129d805141b6">
              <w:r>
                <w:rPr>
                  <w:rStyle w:val="Hyperlink"/>
                </w:rPr>
                <w:t xml:space="preserve">Injury event—place of occurrence, code (ICD-10-AM 10th edn) ANN{.N[N]}</w:t>
              </w:r>
            </w:hyperlink>
          </w:p>
          <w:p>
            <w:pPr>
              <w:pStyle w:val="registration-status"/>
              <w:spacing w:before="0" w:after="0"/>
            </w:pPr>
            <w:hyperlink w:history="true" r:id="R17052872ece542a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ac16ca974eb4ede">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82c32caa4a374b66">
              <w:r>
                <w:rPr>
                  <w:rStyle w:val="Hyperlink"/>
                  <w:color w:val="244061"/>
                </w:rPr>
                <w:t xml:space="preserve">Tasmanian Health</w:t>
              </w:r>
            </w:hyperlink>
            <w:r>
              <w:rPr>
                <w:rStyle w:val="row-content"/>
                <w:color w:val="244061"/>
              </w:rPr>
              <w:t xml:space="preserve">, Superseded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de9f699bbd4ae7">
              <w:r>
                <w:rPr>
                  <w:rStyle w:val="Hyperlink"/>
                </w:rPr>
                <w:t xml:space="preserve">Admitted patient care NMDS 2015-16</w:t>
              </w:r>
            </w:hyperlink>
          </w:p>
          <w:p>
            <w:pPr>
              <w:pStyle w:val="registration-status"/>
              <w:spacing w:before="0" w:after="0"/>
            </w:pPr>
            <w:hyperlink w:history="true" r:id="Recc82560e52a48c2">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To be used with ICD-10-AM external cause codes.</w:t>
            </w:r>
            <w:r>
              <w:br/>
            </w:r>
            <w:r>
              <w:br/>
            </w:r>
            <w:hyperlink w:history="true" r:id="R82cdbd5e80004a3b">
              <w:r>
                <w:rPr>
                  <w:rStyle w:val="Hyperlink"/>
                </w:rPr>
                <w:t xml:space="preserve">Admitted patient care NMDS 2016-17</w:t>
              </w:r>
            </w:hyperlink>
          </w:p>
          <w:p>
            <w:pPr>
              <w:pStyle w:val="registration-status"/>
              <w:spacing w:before="0" w:after="0"/>
            </w:pPr>
            <w:hyperlink w:history="true" r:id="Rb9b1d8cbfd68440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To be used with ICD-10-AM external cause codes.</w:t>
            </w:r>
          </w:p>
          <w:p>
            <w:r>
              <w:br/>
            </w:r>
            <w:r>
              <w:br/>
            </w:r>
            <w:hyperlink w:history="true" r:id="Rda4e9de738a541be">
              <w:r>
                <w:rPr>
                  <w:rStyle w:val="Hyperlink"/>
                </w:rPr>
                <w:t xml:space="preserve">Tasmanian Admitted Patient Data Set - 2016</w:t>
              </w:r>
            </w:hyperlink>
          </w:p>
          <w:p>
            <w:pPr>
              <w:pStyle w:val="registration-status"/>
              <w:spacing w:before="0" w:after="0"/>
            </w:pPr>
            <w:hyperlink w:history="true" r:id="R10045c8746884787">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3a3fac66ab1c46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992a2217a14a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3fac66ab1c4666" /><Relationship Type="http://schemas.openxmlformats.org/officeDocument/2006/relationships/header" Target="/word/header1.xml" Id="R19535b1cd43049aa" /><Relationship Type="http://schemas.openxmlformats.org/officeDocument/2006/relationships/settings" Target="/word/settings.xml" Id="Rb52857e785444286" /><Relationship Type="http://schemas.openxmlformats.org/officeDocument/2006/relationships/styles" Target="/word/styles.xml" Id="R27c959be1ed343fd" /><Relationship Type="http://schemas.openxmlformats.org/officeDocument/2006/relationships/hyperlink" Target="https://meteor-uat.aihw.gov.au/RegistrationAuthority/14" TargetMode="External" Id="R2e16812217a64676" /><Relationship Type="http://schemas.openxmlformats.org/officeDocument/2006/relationships/hyperlink" Target="https://meteor-uat.aihw.gov.au/RegistrationAuthority/17" TargetMode="External" Id="Re1fc3f5cb5aa4b6b" /><Relationship Type="http://schemas.openxmlformats.org/officeDocument/2006/relationships/hyperlink" Target="https://meteor-uat.aihw.gov.au/content/269924" TargetMode="External" Id="Rd82f74fe30914e93" /><Relationship Type="http://schemas.openxmlformats.org/officeDocument/2006/relationships/hyperlink" Target="https://meteor-uat.aihw.gov.au/content/589023" TargetMode="External" Id="R15f169c3774c401a" /><Relationship Type="http://schemas.openxmlformats.org/officeDocument/2006/relationships/hyperlink" Target="https://meteor-uat.aihw.gov.au/content/588975" TargetMode="External" Id="R3d3a0e91ac094c11" /><Relationship Type="http://schemas.openxmlformats.org/officeDocument/2006/relationships/hyperlink" Target="https://meteor-uat.aihw.gov.au/content/514302" TargetMode="External" Id="R2ce443f8ec844bde" /><Relationship Type="http://schemas.openxmlformats.org/officeDocument/2006/relationships/hyperlink" Target="https://meteor-uat.aihw.gov.au/RegistrationAuthority/14" TargetMode="External" Id="R50454fdb75ca45f2" /><Relationship Type="http://schemas.openxmlformats.org/officeDocument/2006/relationships/hyperlink" Target="https://meteor-uat.aihw.gov.au/content/641422" TargetMode="External" Id="R037d129d805141b6" /><Relationship Type="http://schemas.openxmlformats.org/officeDocument/2006/relationships/hyperlink" Target="https://meteor-uat.aihw.gov.au/RegistrationAuthority/14" TargetMode="External" Id="R17052872ece542ab" /><Relationship Type="http://schemas.openxmlformats.org/officeDocument/2006/relationships/hyperlink" Target="https://meteor-uat.aihw.gov.au/RegistrationAuthority/6" TargetMode="External" Id="Rcac16ca974eb4ede" /><Relationship Type="http://schemas.openxmlformats.org/officeDocument/2006/relationships/hyperlink" Target="https://meteor-uat.aihw.gov.au/RegistrationAuthority/17" TargetMode="External" Id="R82c32caa4a374b66" /><Relationship Type="http://schemas.openxmlformats.org/officeDocument/2006/relationships/hyperlink" Target="https://meteor-uat.aihw.gov.au/content/588909" TargetMode="External" Id="R1dde9f699bbd4ae7" /><Relationship Type="http://schemas.openxmlformats.org/officeDocument/2006/relationships/hyperlink" Target="https://meteor-uat.aihw.gov.au/RegistrationAuthority/14" TargetMode="External" Id="Recc82560e52a48c2" /><Relationship Type="http://schemas.openxmlformats.org/officeDocument/2006/relationships/hyperlink" Target="https://meteor-uat.aihw.gov.au/content/612171" TargetMode="External" Id="R82cdbd5e80004a3b" /><Relationship Type="http://schemas.openxmlformats.org/officeDocument/2006/relationships/hyperlink" Target="https://meteor-uat.aihw.gov.au/RegistrationAuthority/14" TargetMode="External" Id="Rb9b1d8cbfd684406" /><Relationship Type="http://schemas.openxmlformats.org/officeDocument/2006/relationships/hyperlink" Target="https://meteor-uat.aihw.gov.au/content/662710" TargetMode="External" Id="Rda4e9de738a541be" /><Relationship Type="http://schemas.openxmlformats.org/officeDocument/2006/relationships/hyperlink" Target="https://meteor-uat.aihw.gov.au/RegistrationAuthority/17" TargetMode="External" Id="R10045c8746884787" /></Relationships>
</file>

<file path=word/_rels/header1.xml.rels>&#65279;<?xml version="1.0" encoding="utf-8"?><Relationships xmlns="http://schemas.openxmlformats.org/package/2006/relationships"><Relationship Type="http://schemas.openxmlformats.org/officeDocument/2006/relationships/image" Target="/media/image.png" Id="R23992a2217a14a7c" /></Relationships>
</file>