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3d21eb4c974f82"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event—multiple health care provider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event—multiple health care provider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health care provider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health care provider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7b1a76409d4dc6">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by multiple health care providers,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8ea8434d994e2f">
              <w:r>
                <w:rPr>
                  <w:rStyle w:val="Hyperlink"/>
                </w:rPr>
                <w:t xml:space="preserve">Non-admitted patient service event—multiple health care provider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a1d357cd85433a">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by multiple health 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60ed45f4594ca6">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a8f4c6ea1c48cf">
              <w:r>
                <w:rPr>
                  <w:rStyle w:val="Hyperlink"/>
                </w:rPr>
                <w:t xml:space="preserve">Multiple health-care provider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34b47a3c854bac">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9e87bfd63841cb">
              <w:r>
                <w:rPr>
                  <w:rStyle w:val="Hyperlink"/>
                  <w:color w:val="244061"/>
                </w:rPr>
                <w:t xml:space="preserve">Health!</w:t>
              </w:r>
            </w:hyperlink>
            <w:r>
              <w:rPr>
                <w:rStyle w:val="row-content"/>
                <w:color w:val="244061"/>
              </w:rPr>
              <w:t xml:space="preserve">, Standard 21/09/2005</w:t>
            </w:r>
          </w:p>
          <w:p>
            <w:pPr>
              <w:spacing w:before="0" w:after="0"/>
            </w:pPr>
            <w:hyperlink w:history="true" r:id="R238a6da94c194808">
              <w:r>
                <w:rPr>
                  <w:rStyle w:val="Hyperlink"/>
                  <w:color w:val="244061"/>
                </w:rPr>
                <w:t xml:space="preserve">Housing assistance</w:t>
              </w:r>
            </w:hyperlink>
            <w:r>
              <w:rPr>
                <w:rStyle w:val="row-content"/>
                <w:color w:val="244061"/>
              </w:rPr>
              <w:t xml:space="preserve">, Standard 10/02/2006</w:t>
            </w:r>
          </w:p>
          <w:p>
            <w:pPr>
              <w:spacing w:before="0" w:after="0"/>
            </w:pPr>
            <w:hyperlink w:history="true" r:id="Rd3f95d36c70d4e4c">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6f68e986d7f743d3">
              <w:r>
                <w:rPr>
                  <w:rStyle w:val="Hyperlink"/>
                  <w:color w:val="244061"/>
                </w:rPr>
                <w:t xml:space="preserve">Early Childhood</w:t>
              </w:r>
            </w:hyperlink>
            <w:r>
              <w:rPr>
                <w:rStyle w:val="row-content"/>
                <w:color w:val="244061"/>
              </w:rPr>
              <w:t xml:space="preserve">, Standard 21/05/2010</w:t>
            </w:r>
          </w:p>
          <w:p>
            <w:pPr>
              <w:spacing w:before="0" w:after="0"/>
            </w:pPr>
            <w:hyperlink w:history="true" r:id="Ra12c013599d543f0">
              <w:r>
                <w:rPr>
                  <w:rStyle w:val="Hyperlink"/>
                  <w:color w:val="244061"/>
                </w:rPr>
                <w:t xml:space="preserve">Homelessness</w:t>
              </w:r>
            </w:hyperlink>
            <w:r>
              <w:rPr>
                <w:rStyle w:val="row-content"/>
                <w:color w:val="244061"/>
              </w:rPr>
              <w:t xml:space="preserve">, Standard 23/08/2010</w:t>
            </w:r>
          </w:p>
          <w:p>
            <w:pPr>
              <w:spacing w:before="0" w:after="0"/>
            </w:pPr>
            <w:hyperlink w:history="true" r:id="R534d9e76a573400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eb7825fe0444f0d">
              <w:r>
                <w:rPr>
                  <w:rStyle w:val="Hyperlink"/>
                  <w:color w:val="244061"/>
                </w:rPr>
                <w:t xml:space="preserve">Disability</w:t>
              </w:r>
            </w:hyperlink>
            <w:r>
              <w:rPr>
                <w:rStyle w:val="row-content"/>
                <w:color w:val="244061"/>
              </w:rPr>
              <w:t xml:space="preserve">, Standard 07/10/2014</w:t>
            </w:r>
          </w:p>
          <w:p>
            <w:pPr>
              <w:spacing w:before="0" w:after="0"/>
            </w:pPr>
            <w:hyperlink w:history="true" r:id="R2a486e6bb16247df">
              <w:r>
                <w:rPr>
                  <w:rStyle w:val="Hyperlink"/>
                  <w:color w:val="244061"/>
                </w:rPr>
                <w:t xml:space="preserve">Indigenous</w:t>
              </w:r>
            </w:hyperlink>
            <w:r>
              <w:rPr>
                <w:rStyle w:val="row-content"/>
                <w:color w:val="244061"/>
              </w:rPr>
              <w:t xml:space="preserve">, Standard 13/03/2015</w:t>
            </w:r>
          </w:p>
          <w:p>
            <w:pPr>
              <w:spacing w:before="0" w:after="0"/>
            </w:pPr>
            <w:hyperlink w:history="true" r:id="Rb1364e44a8864a1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is used to indicate that direct care has been provided by multiple health care providers.</w:t>
            </w:r>
          </w:p>
          <w:p>
            <w:pPr>
              <w:spacing w:after="160"/>
            </w:pPr>
            <w:r>
              <w:rPr>
                <w:rStyle w:val="row-content-rich-text"/>
              </w:rPr>
              <w:t xml:space="preserve">CODE 2   No</w:t>
            </w:r>
          </w:p>
          <w:p>
            <w:pPr>
              <w:spacing w:after="160"/>
            </w:pPr>
            <w:r>
              <w:rPr>
                <w:rStyle w:val="row-content-rich-text"/>
              </w:rPr>
              <w:t xml:space="preserve">This code is used to indicate that direct care has not been provided by multiple health care providers.</w:t>
            </w:r>
          </w:p>
          <w:p>
            <w:pPr>
              <w:spacing w:after="160"/>
            </w:pPr>
            <w:r>
              <w:rPr>
                <w:rStyle w:val="row-content-rich-text"/>
              </w:rPr>
              <w:t xml:space="preserve">CODE 9   Not stated/inadequately described</w:t>
            </w:r>
          </w:p>
          <w:p>
            <w:pPr/>
            <w:r>
              <w:rPr>
                <w:rStyle w:val="row-content-rich-text"/>
              </w:rPr>
              <w:t xml:space="preserve">This code is used when there is insufficient information to determine whether direct care has been provided by multiple health 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the term 'multiple health care provider' can vary depending on the context and/or collection in which the term is being applied. This information should be specified via the 'DSS-specific attributes' field in, relation to this data element at the National Best Endeavours Data Set (NBEDS) or National Minimum Data Set (NMDS) level.</w:t>
            </w:r>
          </w:p>
          <w:p>
            <w:pPr>
              <w:spacing w:after="160"/>
            </w:pPr>
            <w:r>
              <w:rPr>
                <w:rStyle w:val="row-content-rich-text"/>
              </w:rPr>
              <w:t xml:space="preserve">For example, in the context of reporting non-admitted activity data for activity based funding, 'multiple health care provider' means three or more health care providers who deliver care either individually or jointly within a non-admitted patient service event. The health care providers may be of the same profession (medical, nursing or allied health). However, they must each have a different speciality so that the care provided by each provider is unique and meets the definition of a non-admitted patient service event.</w:t>
            </w:r>
          </w:p>
          <w:p>
            <w:pPr>
              <w:spacing w:after="160"/>
            </w:pPr>
            <w:r>
              <w:rPr>
                <w:rStyle w:val="row-content-rich-text"/>
              </w:rPr>
              <w:t xml:space="preserve">In practice, this should be interpreted as meaning that the patient can separately identify the unique care provided by each healthcare provider. For example:</w:t>
            </w:r>
          </w:p>
          <w:p>
            <w:pPr>
              <w:pStyle w:val="ListParagraph"/>
              <w:numPr>
                <w:ilvl w:val="0"/>
                <w:numId w:val="2"/>
              </w:numPr>
            </w:pPr>
            <w:r>
              <w:rPr>
                <w:rStyle w:val="row-content-rich-text"/>
              </w:rPr>
              <w:t xml:space="preserve">A patient attends a pain management clinic for assessment. At the assessment there is a doctor specialising in chronic diseases, a doctor specialising in pain management, a nurse specialising in pain management and an occupational therapist. As each provider will provide unique clinical content to the assessment, this is counted as multiple health care providers.</w:t>
            </w:r>
          </w:p>
          <w:p>
            <w:pPr>
              <w:pStyle w:val="ListParagraph"/>
              <w:numPr>
                <w:ilvl w:val="0"/>
                <w:numId w:val="2"/>
              </w:numPr>
            </w:pPr>
            <w:r>
              <w:rPr>
                <w:rStyle w:val="row-content-rich-text"/>
              </w:rPr>
              <w:t xml:space="preserve">A patient attends a rehabilitation clinic and sees a physiotherapist, an occupational therapist and then a nurse, all individually. This would be counted as multiple health care providers.</w:t>
            </w:r>
          </w:p>
          <w:p>
            <w:pPr>
              <w:pStyle w:val="ListParagraph"/>
              <w:numPr>
                <w:ilvl w:val="0"/>
                <w:numId w:val="2"/>
              </w:numPr>
            </w:pPr>
            <w:r>
              <w:rPr>
                <w:rStyle w:val="row-content-rich-text"/>
              </w:rPr>
              <w:t xml:space="preserve">A patient attends a hydrotherapy clinic, sees a physiotherapist who provides a plan, and then completes the plan with a physiotherapist aid. This would not be counted as multiple health care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90b9716c1c42ad">
              <w:r>
                <w:rPr>
                  <w:rStyle w:val="Hyperlink"/>
                </w:rPr>
                <w:t xml:space="preserve">Non-admitted patient service event—multiple health-care provider indicator, yes/no/not stated/inadequately described code N</w:t>
              </w:r>
            </w:hyperlink>
          </w:p>
          <w:p>
            <w:pPr>
              <w:pStyle w:val="registration-status"/>
              <w:spacing w:before="0" w:after="0"/>
            </w:pPr>
            <w:hyperlink w:history="true" r:id="R1449e595a06f4e24">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8d329d25b14688">
              <w:r>
                <w:rPr>
                  <w:rStyle w:val="Hyperlink"/>
                </w:rPr>
                <w:t xml:space="preserve">Non-admitted patient care hospital aggregate NMDS 2015-16</w:t>
              </w:r>
            </w:hyperlink>
          </w:p>
          <w:p>
            <w:pPr>
              <w:pStyle w:val="registration-status"/>
              <w:spacing w:before="0" w:after="0"/>
            </w:pPr>
            <w:hyperlink w:history="true" r:id="R8a7bb10d60664b1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r>
              <w:br/>
            </w:r>
            <w:r>
              <w:br/>
            </w:r>
            <w:hyperlink w:history="true" r:id="R9aad4e4f459e431d">
              <w:r>
                <w:rPr>
                  <w:rStyle w:val="Hyperlink"/>
                </w:rPr>
                <w:t xml:space="preserve">Non-admitted patient care hospital aggregate NMDS 2016-17</w:t>
              </w:r>
            </w:hyperlink>
          </w:p>
          <w:p>
            <w:pPr>
              <w:pStyle w:val="registration-status"/>
              <w:spacing w:before="0" w:after="0"/>
            </w:pPr>
            <w:hyperlink w:history="true" r:id="Ra2cb1b8e146b4db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r>
              <w:br/>
            </w:r>
            <w:r>
              <w:br/>
            </w:r>
            <w:hyperlink w:history="true" r:id="Rb3f8fca2cf4c4140">
              <w:r>
                <w:rPr>
                  <w:rStyle w:val="Hyperlink"/>
                </w:rPr>
                <w:t xml:space="preserve">Non-admitted patient care Local Hospital Network aggregate DSS 2015-16</w:t>
              </w:r>
            </w:hyperlink>
          </w:p>
          <w:p>
            <w:pPr>
              <w:pStyle w:val="registration-status"/>
              <w:spacing w:before="0" w:after="0"/>
            </w:pPr>
            <w:hyperlink w:history="true" r:id="Ref09225313a94af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r>
              <w:br/>
            </w:r>
            <w:r>
              <w:br/>
            </w:r>
            <w:hyperlink w:history="true" r:id="Rca7d45b8cc4a40df">
              <w:r>
                <w:rPr>
                  <w:rStyle w:val="Hyperlink"/>
                </w:rPr>
                <w:t xml:space="preserve">Non-admitted patient care Local Hospital Network aggregate NBEDS 2016-17</w:t>
              </w:r>
            </w:hyperlink>
          </w:p>
          <w:p>
            <w:pPr>
              <w:pStyle w:val="registration-status"/>
              <w:spacing w:before="0" w:after="0"/>
            </w:pPr>
            <w:hyperlink w:history="true" r:id="R54c26e03c64e492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p>
            <w:r>
              <w:br/>
            </w:r>
            <w:r>
              <w:br/>
            </w:r>
            <w:hyperlink w:history="true" r:id="Rb1c0e46ddff6488b">
              <w:r>
                <w:rPr>
                  <w:rStyle w:val="Hyperlink"/>
                </w:rPr>
                <w:t xml:space="preserve">Non-admitted patient DSS 2015-16</w:t>
              </w:r>
            </w:hyperlink>
          </w:p>
          <w:p>
            <w:pPr>
              <w:pStyle w:val="registration-status"/>
              <w:spacing w:before="0" w:after="0"/>
            </w:pPr>
            <w:hyperlink w:history="true" r:id="R4f6240c3afce4f7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p>
            <w:r>
              <w:br/>
            </w:r>
            <w:r>
              <w:br/>
            </w:r>
            <w:hyperlink w:history="true" r:id="R0922eebc2ffe479b">
              <w:r>
                <w:rPr>
                  <w:rStyle w:val="Hyperlink"/>
                </w:rPr>
                <w:t xml:space="preserve">Non-admitted patient NBEDS 2016-17</w:t>
              </w:r>
            </w:hyperlink>
          </w:p>
          <w:p>
            <w:pPr>
              <w:pStyle w:val="registration-status"/>
              <w:spacing w:before="0" w:after="0"/>
            </w:pPr>
            <w:hyperlink w:history="true" r:id="R79dcb7a346be416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p>
            <w:r>
              <w:br/>
            </w:r>
            <w:r>
              <w:br/>
            </w:r>
          </w:p>
        </w:tc>
      </w:tr>
    </w:tbl>
    <w:p/>
    <w:tbl>
      <w:tblPr>
        <w:tblStyle w:val="TableGrid"/>
        <w:tblW w:w="0" w:type="auto"/>
      </w:tblPr>
    </w:tbl>
    <w:p>
      <w:r>
        <w:br/>
      </w:r>
    </w:p>
    <w:sectPr>
      <w:footerReference xmlns:r="http://schemas.openxmlformats.org/officeDocument/2006/relationships" w:type="default" r:id="R19c1bbafac444a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584616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efa1f7f1d441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c1bbafac444ab7" /><Relationship Type="http://schemas.openxmlformats.org/officeDocument/2006/relationships/header" Target="/word/header1.xml" Id="Rcea0dd13ffb046df" /><Relationship Type="http://schemas.openxmlformats.org/officeDocument/2006/relationships/settings" Target="/word/settings.xml" Id="Ra180c686332845d4" /><Relationship Type="http://schemas.openxmlformats.org/officeDocument/2006/relationships/styles" Target="/word/styles.xml" Id="Re0f5476817b348ec" /><Relationship Type="http://schemas.openxmlformats.org/officeDocument/2006/relationships/numbering" Target="/word/numbering.xml" Id="R1c7252c126454969" /><Relationship Type="http://schemas.openxmlformats.org/officeDocument/2006/relationships/hyperlink" Target="https://meteor-uat.aihw.gov.au/RegistrationAuthority/14" TargetMode="External" Id="Rc47b1a76409d4dc6" /><Relationship Type="http://schemas.openxmlformats.org/officeDocument/2006/relationships/hyperlink" Target="https://meteor-uat.aihw.gov.au/content/584610" TargetMode="External" Id="R268ea8434d994e2f" /><Relationship Type="http://schemas.openxmlformats.org/officeDocument/2006/relationships/hyperlink" Target="https://meteor-uat.aihw.gov.au/RegistrationAuthority/14" TargetMode="External" Id="R19a1d357cd85433a" /><Relationship Type="http://schemas.openxmlformats.org/officeDocument/2006/relationships/hyperlink" Target="https://meteor-uat.aihw.gov.au/content/583996" TargetMode="External" Id="R2f60ed45f4594ca6" /><Relationship Type="http://schemas.openxmlformats.org/officeDocument/2006/relationships/hyperlink" Target="https://meteor-uat.aihw.gov.au/content/584598" TargetMode="External" Id="Rf4a8f4c6ea1c48cf" /><Relationship Type="http://schemas.openxmlformats.org/officeDocument/2006/relationships/hyperlink" Target="https://meteor-uat.aihw.gov.au/content/301747" TargetMode="External" Id="R6334b47a3c854bac" /><Relationship Type="http://schemas.openxmlformats.org/officeDocument/2006/relationships/hyperlink" Target="https://meteor-uat.aihw.gov.au/RegistrationAuthority/14" TargetMode="External" Id="Rb59e87bfd63841cb" /><Relationship Type="http://schemas.openxmlformats.org/officeDocument/2006/relationships/hyperlink" Target="https://meteor-uat.aihw.gov.au/RegistrationAuthority/13" TargetMode="External" Id="R238a6da94c194808" /><Relationship Type="http://schemas.openxmlformats.org/officeDocument/2006/relationships/hyperlink" Target="https://meteor-uat.aihw.gov.au/RegistrationAuthority/3" TargetMode="External" Id="Rd3f95d36c70d4e4c" /><Relationship Type="http://schemas.openxmlformats.org/officeDocument/2006/relationships/hyperlink" Target="https://meteor-uat.aihw.gov.au/RegistrationAuthority/15" TargetMode="External" Id="R6f68e986d7f743d3" /><Relationship Type="http://schemas.openxmlformats.org/officeDocument/2006/relationships/hyperlink" Target="https://meteor-uat.aihw.gov.au/RegistrationAuthority/16" TargetMode="External" Id="Ra12c013599d543f0" /><Relationship Type="http://schemas.openxmlformats.org/officeDocument/2006/relationships/hyperlink" Target="https://meteor-uat.aihw.gov.au/RegistrationAuthority/6" TargetMode="External" Id="R534d9e76a5734005" /><Relationship Type="http://schemas.openxmlformats.org/officeDocument/2006/relationships/hyperlink" Target="https://meteor-uat.aihw.gov.au/RegistrationAuthority/18" TargetMode="External" Id="R7eb7825fe0444f0d" /><Relationship Type="http://schemas.openxmlformats.org/officeDocument/2006/relationships/hyperlink" Target="https://meteor-uat.aihw.gov.au/RegistrationAuthority/9" TargetMode="External" Id="R2a486e6bb16247df" /><Relationship Type="http://schemas.openxmlformats.org/officeDocument/2006/relationships/hyperlink" Target="https://meteor-uat.aihw.gov.au/RegistrationAuthority/1" TargetMode="External" Id="Rb1364e44a8864a19" /><Relationship Type="http://schemas.openxmlformats.org/officeDocument/2006/relationships/hyperlink" Target="https://meteor-uat.aihw.gov.au/content/652542" TargetMode="External" Id="Rf190b9716c1c42ad" /><Relationship Type="http://schemas.openxmlformats.org/officeDocument/2006/relationships/hyperlink" Target="https://meteor-uat.aihw.gov.au/RegistrationAuthority/14" TargetMode="External" Id="R1449e595a06f4e24" /><Relationship Type="http://schemas.openxmlformats.org/officeDocument/2006/relationships/hyperlink" Target="https://meteor-uat.aihw.gov.au/content/593190" TargetMode="External" Id="R968d329d25b14688" /><Relationship Type="http://schemas.openxmlformats.org/officeDocument/2006/relationships/hyperlink" Target="https://meteor-uat.aihw.gov.au/RegistrationAuthority/14" TargetMode="External" Id="R8a7bb10d60664b1c" /><Relationship Type="http://schemas.openxmlformats.org/officeDocument/2006/relationships/hyperlink" Target="https://meteor-uat.aihw.gov.au/content/612278" TargetMode="External" Id="R9aad4e4f459e431d" /><Relationship Type="http://schemas.openxmlformats.org/officeDocument/2006/relationships/hyperlink" Target="https://meteor-uat.aihw.gov.au/RegistrationAuthority/14" TargetMode="External" Id="Ra2cb1b8e146b4dbc" /><Relationship Type="http://schemas.openxmlformats.org/officeDocument/2006/relationships/hyperlink" Target="https://meteor-uat.aihw.gov.au/content/583966" TargetMode="External" Id="Rb3f8fca2cf4c4140" /><Relationship Type="http://schemas.openxmlformats.org/officeDocument/2006/relationships/hyperlink" Target="https://meteor-uat.aihw.gov.au/RegistrationAuthority/14" TargetMode="External" Id="Ref09225313a94af9" /><Relationship Type="http://schemas.openxmlformats.org/officeDocument/2006/relationships/hyperlink" Target="https://meteor-uat.aihw.gov.au/content/612291" TargetMode="External" Id="Rca7d45b8cc4a40df" /><Relationship Type="http://schemas.openxmlformats.org/officeDocument/2006/relationships/hyperlink" Target="https://meteor-uat.aihw.gov.au/RegistrationAuthority/14" TargetMode="External" Id="R54c26e03c64e492f" /><Relationship Type="http://schemas.openxmlformats.org/officeDocument/2006/relationships/hyperlink" Target="https://meteor-uat.aihw.gov.au/content/584108" TargetMode="External" Id="Rb1c0e46ddff6488b" /><Relationship Type="http://schemas.openxmlformats.org/officeDocument/2006/relationships/hyperlink" Target="https://meteor-uat.aihw.gov.au/RegistrationAuthority/14" TargetMode="External" Id="R4f6240c3afce4f76" /><Relationship Type="http://schemas.openxmlformats.org/officeDocument/2006/relationships/hyperlink" Target="https://meteor-uat.aihw.gov.au/content/612297" TargetMode="External" Id="R0922eebc2ffe479b" /><Relationship Type="http://schemas.openxmlformats.org/officeDocument/2006/relationships/hyperlink" Target="https://meteor-uat.aihw.gov.au/RegistrationAuthority/14" TargetMode="External" Id="R79dcb7a346be416a" /></Relationships>
</file>

<file path=word/_rels/header1.xml.rels>&#65279;<?xml version="1.0" encoding="utf-8"?><Relationships xmlns="http://schemas.openxmlformats.org/package/2006/relationships"><Relationship Type="http://schemas.openxmlformats.org/officeDocument/2006/relationships/image" Target="/media/image.png" Id="Ra9efa1f7f1d441dd" /></Relationships>
</file>