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18904056ef49b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readmission rate,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readmission rate,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28 day readmission rate,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48867ba434c3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MHS PI 02J: 28 day readmission rate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937260f81d4f9b">
              <w:r>
                <w:rPr>
                  <w:rStyle w:val="Hyperlink"/>
                </w:rPr>
                <w:t xml:space="preserve">Key Performance Indicators for Australian Public Mental Health Services (Service level version) (2015–)</w:t>
              </w:r>
            </w:hyperlink>
          </w:p>
          <w:p>
            <w:pPr>
              <w:pStyle w:val="registration-status"/>
              <w:spacing w:before="0" w:after="0"/>
            </w:pPr>
            <w:hyperlink w:history="true" r:id="R681ffb27efbf4807">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0aac965d559c4823">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by death, left against medical advice/discharged at own risk;</w:t>
            </w:r>
          </w:p>
          <w:p>
            <w:pPr>
              <w:pStyle w:val="ListParagraph"/>
              <w:numPr>
                <w:ilvl w:val="0"/>
                <w:numId w:val="2"/>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 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w:t>
            </w:r>
            <w:r>
              <w:rPr>
                <w:rStyle w:val="row-content-rich-text"/>
                <w:vertAlign w:val="superscript"/>
              </w:rPr>
              <w:t xml:space="preserve">th</w:t>
            </w:r>
            <w:r>
              <w:rPr>
                <w:rStyle w:val="row-content-rich-text"/>
              </w:rPr>
              <w:t xml:space="preserve"> edition (2006–2008) use ICD-10 procedure codes 93340-02 and 93340-43.</w:t>
            </w:r>
            <w:r>
              <w:br/>
            </w:r>
            <w:r>
              <w:rPr>
                <w:rStyle w:val="row-content-rich-text"/>
              </w:rPr>
              <w:t xml:space="preserve">        • ACHI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(2008 to current) use ICD-10 procedure codes 93341-00 to 93341-99.</w:t>
            </w:r>
            <w:r>
              <w:br/>
            </w:r>
            <w:r>
              <w:rPr>
                <w:rStyle w:val="row-content-rich-text"/>
              </w:rPr>
              <w:t xml:space="preserve">        • ACHI 5</w:t>
            </w:r>
            <w:r>
              <w:rPr>
                <w:rStyle w:val="row-content-rich-text"/>
                <w:vertAlign w:val="superscript"/>
              </w:rPr>
              <w:t xml:space="preserve">th</w:t>
            </w:r>
            <w:r>
              <w:rPr>
                <w:rStyle w:val="row-content-rich-text"/>
              </w:rPr>
              <w:t xml:space="preserve">,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6e3a02b7bc4152">
              <w:r>
                <w:rPr>
                  <w:rStyle w:val="Hyperlink"/>
                </w:rPr>
                <w:t xml:space="preserve">Effective</w:t>
              </w:r>
            </w:hyperlink>
            <w:r>
              <w:br/>
            </w:r>
            <w:r>
              <w:br/>
            </w:r>
          </w:p>
          <w:p>
            <w:hyperlink w:history="true" r:id="R0b3048e274734b31">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11b921c665436c">
              <w:r>
                <w:rPr>
                  <w:rStyle w:val="Hyperlink"/>
                </w:rPr>
                <w:t xml:space="preserve">KPIs for Australian Public Mental Health Services: PI 02 – 28 day mental health readmissions, 2018 (Service level)</w:t>
              </w:r>
            </w:hyperlink>
          </w:p>
          <w:p>
            <w:pPr>
              <w:pStyle w:val="registration-status"/>
              <w:spacing w:before="0" w:after="0"/>
            </w:pPr>
            <w:hyperlink w:history="true" r:id="R2e80517898c844ec">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7db1596ba1ba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585174614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1596ba1ba4422" /><Relationship Type="http://schemas.openxmlformats.org/officeDocument/2006/relationships/header" Target="/word/header1.xml" Id="R0037990d4f624234" /><Relationship Type="http://schemas.openxmlformats.org/officeDocument/2006/relationships/settings" Target="/word/settings.xml" Id="Rb15da08b68304e8a" /><Relationship Type="http://schemas.openxmlformats.org/officeDocument/2006/relationships/styles" Target="/word/styles.xml" Id="R1fdcf52ec8384654" /><Relationship Type="http://schemas.openxmlformats.org/officeDocument/2006/relationships/numbering" Target="/word/numbering.xml" Id="R976a8423a33446a3" /><Relationship Type="http://schemas.openxmlformats.org/officeDocument/2006/relationships/hyperlink" Target="https://meteor-uat.aihw.gov.au/RegistrationAuthority/14" TargetMode="External" Id="R04e48867ba434c31" /><Relationship Type="http://schemas.openxmlformats.org/officeDocument/2006/relationships/hyperlink" Target="https://meteor-uat.aihw.gov.au/content/598184" TargetMode="External" Id="R60937260f81d4f9b" /><Relationship Type="http://schemas.openxmlformats.org/officeDocument/2006/relationships/hyperlink" Target="https://meteor-uat.aihw.gov.au/RegistrationAuthority/14" TargetMode="External" Id="R681ffb27efbf4807" /><Relationship Type="http://schemas.openxmlformats.org/officeDocument/2006/relationships/hyperlink" Target="https://meteor-uat.aihw.gov.au/content/327268" TargetMode="External" Id="R0aac965d559c4823" /><Relationship Type="http://schemas.openxmlformats.org/officeDocument/2006/relationships/hyperlink" Target="https://meteor-uat.aihw.gov.au/content/584872" TargetMode="External" Id="Rf86e3a02b7bc4152" /><Relationship Type="http://schemas.openxmlformats.org/officeDocument/2006/relationships/hyperlink" Target="https://meteor-uat.aihw.gov.au/content/584864" TargetMode="External" Id="R0b3048e274734b31" /><Relationship Type="http://schemas.openxmlformats.org/officeDocument/2006/relationships/hyperlink" Target="https://meteor-uat.aihw.gov.au/content/633017" TargetMode="External" Id="R9911b921c665436c" /><Relationship Type="http://schemas.openxmlformats.org/officeDocument/2006/relationships/hyperlink" Target="https://meteor-uat.aihw.gov.au/RegistrationAuthority/14" TargetMode="External" Id="R2e80517898c844ec" /></Relationships>
</file>

<file path=word/_rels/header1.xml.rels>&#65279;<?xml version="1.0" encoding="utf-8"?><Relationships xmlns="http://schemas.openxmlformats.org/package/2006/relationships"><Relationship Type="http://schemas.openxmlformats.org/officeDocument/2006/relationships/image" Target="/media/image.png" Id="R0a158517461441c8" /></Relationships>
</file>