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06843dafb8437b" /></Relationships>
</file>

<file path=word/document.xml><?xml version="1.0" encoding="utf-8"?>
<w:document xmlns:r="http://schemas.openxmlformats.org/officeDocument/2006/relationships" xmlns:w="http://schemas.openxmlformats.org/wordprocessingml/2006/main">
  <w:body>
    <w:p>
      <w:pPr>
        <w:pStyle w:val="Title"/>
      </w:pPr>
      <w:r>
        <w:t>Support for Bringing Them Home/Link Up Counsellors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for Bringing Them Home/Link Up Counsellors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547340b01db44c0e">
                    <w:r>
                      <w:rPr>
                        <w:rStyle w:val="Hyperlink"/>
                      </w:rPr>
                      <w:t xml:space="preserve">Professional supervision for Bringing Them Home/Link Up Counsellors indicator</w:t>
                    </w:r>
                  </w:hyperlink>
                </w:p>
              </w:tc>
              <w:tc>
                <w:tcPr>
                  <w:vAlign w:val="top"/>
                </w:tcPr>
                <w:p>
                  <w:r>
                    <w:t xml:space="preserve">579051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78930d3e9f014c4b">
                    <w:r>
                      <w:rPr>
                        <w:rStyle w:val="Hyperlink"/>
                      </w:rPr>
                      <w:t xml:space="preserve">Bringing Them Home/Link Up Counsellors professional supervision type</w:t>
                    </w:r>
                  </w:hyperlink>
                </w:p>
              </w:tc>
              <w:tc>
                <w:tcPr>
                  <w:vAlign w:val="top"/>
                </w:tcPr>
                <w:p>
                  <w:r>
                    <w:t xml:space="preserve">579384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Professional supervision was provided by a person that worked for the service (internal supervisor)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Professional supervision was provided by a person that worked for another organisation (external supervisor)</w:t>
                        </w:r>
                      </w:p>
                    </w:tc>
                  </w:tr>
                </w:tbl>
                <w:p/>
              </w:tc>
            </w:tr>
            <w:tr>
              <w:trPr/>
              <w:tc>
                <w:tcPr>
                  <w:tcMar>
                    <w:right w:w="29" w:type="dxa"/>
                  </w:tcMar>
                  <w:vAlign w:val="top"/>
                </w:tcPr>
                <w:p>
                  <w:pPr>
                    <w:keepNext/>
                    <w:jc w:val="center"/>
                  </w:pPr>
                  <w:r>
                    <w:t xml:space="preserve">3</w:t>
                  </w:r>
                </w:p>
              </w:tc>
              <w:tc>
                <w:tcPr>
                  <w:tcMar/>
                  <w:vAlign w:val="top"/>
                </w:tcPr>
                <w:p>
                  <w:hyperlink w:history="true" r:id="Racada264a1cf48ae">
                    <w:r>
                      <w:rPr>
                        <w:rStyle w:val="Hyperlink"/>
                      </w:rPr>
                      <w:t xml:space="preserve">Number of hours of professional supervision received by Bringing Them Home/Link Up Counsellors</w:t>
                    </w:r>
                  </w:hyperlink>
                </w:p>
              </w:tc>
              <w:tc>
                <w:tcPr>
                  <w:vAlign w:val="top"/>
                </w:tcPr>
                <w:p>
                  <w:r>
                    <w:t xml:space="preserve">579622</w:t>
                  </w:r>
                </w:p>
              </w:tc>
              <w:tc>
                <w:tcPr>
                  <w:vAlign w:val="top"/>
                </w:tcPr>
                <w:p>
                  <w:r>
                    <w:t xml:space="preserve">Number
[4]</w:t>
                  </w:r>
                </w:p>
              </w:tc>
              <w:tc>
                <w:tcPr>
                  <w:vAlign w:val="top"/>
                </w:tcPr>
                <w:p>
                  <w:r>
                    <w:t xml:space="preserve">NNNN</w:t>
                  </w:r>
                  <w:r>
                    <w:br/>
                  </w:r>
                  <w:r>
                    <w:t xml:space="preserve">Total number of hours.</w:t>
                  </w:r>
                </w:p>
              </w:tc>
            </w:tr>
            <w:tr>
              <w:trPr/>
              <w:tc>
                <w:tcPr>
                  <w:tcMar>
                    <w:right w:w="29" w:type="dxa"/>
                  </w:tcMar>
                  <w:vAlign w:val="top"/>
                </w:tcPr>
                <w:p>
                  <w:pPr>
                    <w:keepNext/>
                    <w:jc w:val="center"/>
                  </w:pPr>
                  <w:r>
                    <w:t xml:space="preserve">4</w:t>
                  </w:r>
                </w:p>
              </w:tc>
              <w:tc>
                <w:tcPr>
                  <w:tcMar/>
                  <w:vAlign w:val="top"/>
                </w:tcPr>
                <w:p>
                  <w:hyperlink w:history="true" r:id="Rd6f5054d9aef42cf">
                    <w:r>
                      <w:rPr>
                        <w:rStyle w:val="Hyperlink"/>
                      </w:rPr>
                      <w:t xml:space="preserve">Frequency of professional supervision received by Bringing Them Home/Link Up Counsellors</w:t>
                    </w:r>
                  </w:hyperlink>
                </w:p>
              </w:tc>
              <w:tc>
                <w:tcPr>
                  <w:vAlign w:val="top"/>
                </w:tcPr>
                <w:p>
                  <w:r>
                    <w:t xml:space="preserve">579658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Weekly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Fortnightly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Monthly</w:t>
                        </w:r>
                      </w:p>
                    </w:tc>
                  </w:tr>
                </w:tbl>
                <w:p/>
              </w:tc>
            </w:tr>
            <w:tr>
              <w:trPr/>
              <w:tc>
                <w:tcPr>
                  <w:tcMar>
                    <w:right w:w="29" w:type="dxa"/>
                  </w:tcMar>
                  <w:vAlign w:val="top"/>
                </w:tcPr>
                <w:p>
                  <w:pPr>
                    <w:keepNext/>
                    <w:jc w:val="center"/>
                  </w:pPr>
                  <w:r>
                    <w:t xml:space="preserve">5</w:t>
                  </w:r>
                </w:p>
              </w:tc>
              <w:tc>
                <w:tcPr>
                  <w:tcMar/>
                  <w:vAlign w:val="top"/>
                </w:tcPr>
                <w:p>
                  <w:hyperlink w:history="true" r:id="R28039bf4eb864c67">
                    <w:r>
                      <w:rPr>
                        <w:rStyle w:val="Hyperlink"/>
                      </w:rPr>
                      <w:t xml:space="preserve">Bringing Them Home/Link Up Counsellors support type</w:t>
                    </w:r>
                  </w:hyperlink>
                </w:p>
              </w:tc>
              <w:tc>
                <w:tcPr>
                  <w:vAlign w:val="top"/>
                </w:tcPr>
                <w:p>
                  <w:r>
                    <w:t xml:space="preserve">579320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Debriefing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Case consulting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Counsellor networking meetings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senior counsellor from this service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senior counsellor who is based at another service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general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Regular meeting with clinical supervisor mentor  - psychiatrist</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support available through counsellors/supervisor/mentor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Peer support work</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6</w:t>
                  </w:r>
                </w:p>
              </w:tc>
              <w:tc>
                <w:tcPr>
                  <w:tcMar/>
                  <w:vAlign w:val="top"/>
                </w:tcPr>
                <w:p>
                  <w:hyperlink w:history="true" r:id="R8638700dbea84263">
                    <w:r>
                      <w:rPr>
                        <w:rStyle w:val="Hyperlink"/>
                      </w:rPr>
                      <w:t xml:space="preserve">Bringing Them Home/Link Up Counsellors support type text</w:t>
                    </w:r>
                  </w:hyperlink>
                </w:p>
              </w:tc>
              <w:tc>
                <w:tcPr>
                  <w:vAlign w:val="top"/>
                </w:tcPr>
                <w:p>
                  <w:r>
                    <w:t xml:space="preserve">579353</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d9e25a9d0970402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5f837ba33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25a9d0970402c" /><Relationship Type="http://schemas.openxmlformats.org/officeDocument/2006/relationships/header" Target="/word/header1.xml" Id="R525e9b584b1c43f1" /><Relationship Type="http://schemas.openxmlformats.org/officeDocument/2006/relationships/settings" Target="/word/settings.xml" Id="Rf93533b96bd744e3" /><Relationship Type="http://schemas.openxmlformats.org/officeDocument/2006/relationships/styles" Target="/word/styles.xml" Id="Rb2afca7d15e84b1e" /><Relationship Type="http://schemas.openxmlformats.org/officeDocument/2006/relationships/hyperlink" Target="https://meteor-uat.aihw.gov.au/content/579051" TargetMode="External" Id="R547340b01db44c0e" /><Relationship Type="http://schemas.openxmlformats.org/officeDocument/2006/relationships/hyperlink" Target="https://meteor-uat.aihw.gov.au/content/579384" TargetMode="External" Id="R78930d3e9f014c4b" /><Relationship Type="http://schemas.openxmlformats.org/officeDocument/2006/relationships/hyperlink" Target="https://meteor-uat.aihw.gov.au/content/579622" TargetMode="External" Id="Racada264a1cf48ae" /><Relationship Type="http://schemas.openxmlformats.org/officeDocument/2006/relationships/hyperlink" Target="https://meteor-uat.aihw.gov.au/content/579658" TargetMode="External" Id="Rd6f5054d9aef42cf" /><Relationship Type="http://schemas.openxmlformats.org/officeDocument/2006/relationships/hyperlink" Target="https://meteor-uat.aihw.gov.au/content/579320" TargetMode="External" Id="R28039bf4eb864c67" /><Relationship Type="http://schemas.openxmlformats.org/officeDocument/2006/relationships/hyperlink" Target="https://meteor-uat.aihw.gov.au/content/579353" TargetMode="External" Id="R8638700dbea84263" /></Relationships>
</file>

<file path=word/_rels/header1.xml.rels>&#65279;<?xml version="1.0" encoding="utf-8"?><Relationships xmlns="http://schemas.openxmlformats.org/package/2006/relationships"><Relationship Type="http://schemas.openxmlformats.org/officeDocument/2006/relationships/image" Target="/media/image.png" Id="R7fb5f837ba334247" /></Relationships>
</file>