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10b60565964281"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processing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processing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processing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565793ebc42a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b00381e3d224c9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Medicare Benefits Schedule (MBS) item was processed,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a2677da81f4610">
              <w:r>
                <w:rPr>
                  <w:rStyle w:val="Hyperlink"/>
                </w:rPr>
                <w:t xml:space="preserve">Service event—Medicare Benefits Schedule (MBS) processing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49e22f53fa46d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669b4114c84070">
              <w:r>
                <w:rPr>
                  <w:rStyle w:val="Hyperlink"/>
                </w:rPr>
                <w:t xml:space="preserve">Medicare Benefits Schedule (MBS) state/territory data extract 2013-14</w:t>
              </w:r>
            </w:hyperlink>
          </w:p>
          <w:p>
            <w:pPr>
              <w:pStyle w:val="registration-status"/>
              <w:spacing w:before="0" w:after="0"/>
            </w:pPr>
            <w:hyperlink w:history="true" r:id="Rae8794361f7c4df9">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DOP</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eac5f66c81b4bf9">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f34ee3ded9f9499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9504f0ef9fb4aa1">
              <w:r>
                <w:rPr>
                  <w:rStyle w:val="Hyperlink"/>
                </w:rPr>
                <w:t xml:space="preserve">Australian Atlas of Healthcare Variation 2018: Number of MBS-subsidised services for myocardial perfusion scans per 100,000 people aged 18 years and over, 2016-17</w:t>
              </w:r>
            </w:hyperlink>
          </w:p>
          <w:p>
            <w:pPr>
              <w:pStyle w:val="registration-status"/>
              <w:spacing w:before="0" w:after="0"/>
            </w:pPr>
            <w:hyperlink w:history="true" r:id="R422e790bbf8840e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2d0633fd6bc4c5a">
              <w:r>
                <w:rPr>
                  <w:rStyle w:val="Hyperlink"/>
                </w:rPr>
                <w:t xml:space="preserve">Australian Atlas of Healthcare Variation 2018: Number of MBS-subsidised services for neck ultrasound per 100,000 people aged 18 years and over, 2016-17</w:t>
              </w:r>
            </w:hyperlink>
          </w:p>
          <w:p>
            <w:pPr>
              <w:pStyle w:val="registration-status"/>
              <w:spacing w:before="0" w:after="0"/>
            </w:pPr>
            <w:hyperlink w:history="true" r:id="Rde943546f50c435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48086027ae54c60">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ca4182b3cc73489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b1554fd90b84921">
              <w:r>
                <w:rPr>
                  <w:rStyle w:val="Hyperlink"/>
                </w:rPr>
                <w:t xml:space="preserve">Australian Atlas of Healthcare Variation 2018: Number of MBS-subsidised services for stress echocardiography per 100,000 people aged 18 years and over, 2016-17</w:t>
              </w:r>
            </w:hyperlink>
          </w:p>
          <w:p>
            <w:pPr>
              <w:pStyle w:val="registration-status"/>
              <w:spacing w:before="0" w:after="0"/>
            </w:pPr>
            <w:hyperlink w:history="true" r:id="Ra4e14845d2754c8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1f1285c95fd4bb8">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8e389a2f86a3403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62435c267194268">
              <w:r>
                <w:rPr>
                  <w:rStyle w:val="Hyperlink"/>
                </w:rPr>
                <w:t xml:space="preserve">Australian Atlas of Healthcare Variation 2018: Number of MBS-subsidised services for thyroid stimulating hormone tests per 100,000 people aged 18 years and over, 2016-17</w:t>
              </w:r>
            </w:hyperlink>
          </w:p>
          <w:p>
            <w:pPr>
              <w:pStyle w:val="registration-status"/>
              <w:spacing w:before="0" w:after="0"/>
            </w:pPr>
            <w:hyperlink w:history="true" r:id="R6f7043ac7cab483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a72863d6f264bfb">
              <w:r>
                <w:rPr>
                  <w:rStyle w:val="Hyperlink"/>
                </w:rPr>
                <w:t xml:space="preserve">Indigenous Better Cardiac Care measure: 1.1-Annual health assessments, 2016</w:t>
              </w:r>
            </w:hyperlink>
          </w:p>
          <w:p>
            <w:pPr>
              <w:pStyle w:val="registration-status"/>
              <w:spacing w:before="0" w:after="0"/>
            </w:pPr>
            <w:hyperlink w:history="true" r:id="Rdfb931b26891488d">
              <w:r>
                <w:rPr>
                  <w:rStyle w:val="Hyperlink"/>
                  <w:color w:val="244061"/>
                </w:rPr>
                <w:t xml:space="preserve">Health!</w:t>
              </w:r>
            </w:hyperlink>
            <w:r>
              <w:rPr>
                <w:rStyle w:val="row-content"/>
                <w:color w:val="244061"/>
              </w:rPr>
              <w:t xml:space="preserve">, Standard 17/08/2017</w:t>
            </w:r>
          </w:p>
          <w:p>
            <w:r>
              <w:br/>
            </w:r>
            <w:hyperlink w:history="true" r:id="R6936a3a1f5f54f7c">
              <w:r>
                <w:rPr>
                  <w:rStyle w:val="Hyperlink"/>
                </w:rPr>
                <w:t xml:space="preserve">Indigenous Better Cardiac Care measure: 2.1-Cardiac-related diagnostic tests, 2016</w:t>
              </w:r>
            </w:hyperlink>
          </w:p>
          <w:p>
            <w:pPr>
              <w:pStyle w:val="registration-status"/>
              <w:spacing w:before="0" w:after="0"/>
            </w:pPr>
            <w:hyperlink w:history="true" r:id="R91a5b710ce944b7c">
              <w:r>
                <w:rPr>
                  <w:rStyle w:val="Hyperlink"/>
                  <w:color w:val="244061"/>
                </w:rPr>
                <w:t xml:space="preserve">Health!</w:t>
              </w:r>
            </w:hyperlink>
            <w:r>
              <w:rPr>
                <w:rStyle w:val="row-content"/>
                <w:color w:val="244061"/>
              </w:rPr>
              <w:t xml:space="preserve">, Standard 17/08/2017</w:t>
            </w:r>
          </w:p>
          <w:p>
            <w:r>
              <w:br/>
            </w:r>
            <w:hyperlink w:history="true" r:id="Re6343a5cc2c14160">
              <w:r>
                <w:rPr>
                  <w:rStyle w:val="Hyperlink"/>
                </w:rPr>
                <w:t xml:space="preserve">Indigenous Better Cardiac Care measure: 4.2-Chronic disease management, 2016</w:t>
              </w:r>
            </w:hyperlink>
          </w:p>
          <w:p>
            <w:pPr>
              <w:pStyle w:val="registration-status"/>
              <w:spacing w:before="0" w:after="0"/>
            </w:pPr>
            <w:hyperlink w:history="true" r:id="Rfa235716614b4832">
              <w:r>
                <w:rPr>
                  <w:rStyle w:val="Hyperlink"/>
                  <w:color w:val="244061"/>
                </w:rPr>
                <w:t xml:space="preserve">Health!</w:t>
              </w:r>
            </w:hyperlink>
            <w:r>
              <w:rPr>
                <w:rStyle w:val="row-content"/>
                <w:color w:val="244061"/>
              </w:rPr>
              <w:t xml:space="preserve">, Standard 17/08/2017</w:t>
            </w:r>
          </w:p>
          <w:p>
            <w:r>
              <w:br/>
            </w:r>
            <w:hyperlink w:history="true" r:id="Reff6099920524564">
              <w:r>
                <w:rPr>
                  <w:rStyle w:val="Hyperlink"/>
                </w:rPr>
                <w:t xml:space="preserve">National Health Performance Authority, Healthy Communities: Expenditure on specialist attendances, 2012–13</w:t>
              </w:r>
            </w:hyperlink>
          </w:p>
          <w:p>
            <w:pPr>
              <w:pStyle w:val="registration-status"/>
              <w:spacing w:before="0" w:after="0"/>
            </w:pPr>
            <w:hyperlink w:history="true" r:id="R40e0e87e87274fe8">
              <w:r>
                <w:rPr>
                  <w:rStyle w:val="Hyperlink"/>
                  <w:color w:val="244061"/>
                </w:rPr>
                <w:t xml:space="preserve"> National Health Performance Authority (retired)</w:t>
              </w:r>
            </w:hyperlink>
            <w:r>
              <w:rPr>
                <w:rStyle w:val="row-content"/>
                <w:color w:val="244061"/>
              </w:rPr>
              <w:t xml:space="preserve">, Retired 01/07/2016</w:t>
            </w:r>
          </w:p>
          <w:p>
            <w:r>
              <w:br/>
            </w:r>
            <w:hyperlink w:history="true" r:id="R0dcda992f9c04317">
              <w:r>
                <w:rPr>
                  <w:rStyle w:val="Hyperlink"/>
                </w:rPr>
                <w:t xml:space="preserve">National Health Performance Authority, Healthy Communities: Expenditure on specialist attendances, 2013–14</w:t>
              </w:r>
            </w:hyperlink>
          </w:p>
          <w:p>
            <w:pPr>
              <w:pStyle w:val="registration-status"/>
              <w:spacing w:before="0" w:after="0"/>
            </w:pPr>
            <w:hyperlink w:history="true" r:id="Ra26b039f7f4a4f89">
              <w:r>
                <w:rPr>
                  <w:rStyle w:val="Hyperlink"/>
                  <w:color w:val="244061"/>
                </w:rPr>
                <w:t xml:space="preserve"> National Health Performance Authority (retired)</w:t>
              </w:r>
            </w:hyperlink>
            <w:r>
              <w:rPr>
                <w:rStyle w:val="row-content"/>
                <w:color w:val="244061"/>
              </w:rPr>
              <w:t xml:space="preserve">, Retired 01/07/2016</w:t>
            </w:r>
          </w:p>
          <w:p>
            <w:r>
              <w:br/>
            </w:r>
            <w:hyperlink w:history="true" r:id="Re547ce765e354f95">
              <w:r>
                <w:rPr>
                  <w:rStyle w:val="Hyperlink"/>
                </w:rPr>
                <w:t xml:space="preserve">National Health Performance Authority, Healthy Communities: Specialist attendances,  2011–12</w:t>
              </w:r>
            </w:hyperlink>
          </w:p>
          <w:p>
            <w:pPr>
              <w:pStyle w:val="registration-status"/>
              <w:spacing w:before="0" w:after="0"/>
            </w:pPr>
            <w:hyperlink w:history="true" r:id="Rd398ac96d26d48eb">
              <w:r>
                <w:rPr>
                  <w:rStyle w:val="Hyperlink"/>
                  <w:color w:val="244061"/>
                </w:rPr>
                <w:t xml:space="preserve"> National Health Performance Authority (retired)</w:t>
              </w:r>
            </w:hyperlink>
            <w:r>
              <w:rPr>
                <w:rStyle w:val="row-content"/>
                <w:color w:val="244061"/>
              </w:rPr>
              <w:t xml:space="preserve">, Superseded 27/03/2014</w:t>
            </w:r>
          </w:p>
          <w:p>
            <w:r>
              <w:br/>
            </w:r>
            <w:hyperlink w:history="true" r:id="R78e7c07550954784">
              <w:r>
                <w:rPr>
                  <w:rStyle w:val="Hyperlink"/>
                </w:rPr>
                <w:t xml:space="preserve">National Health Performance Authority, Healthy Communities: Specialist attendances, 2012–13</w:t>
              </w:r>
            </w:hyperlink>
          </w:p>
          <w:p>
            <w:pPr>
              <w:pStyle w:val="registration-status"/>
              <w:spacing w:before="0" w:after="0"/>
            </w:pPr>
            <w:hyperlink w:history="true" r:id="R1d361ff4a2744220">
              <w:r>
                <w:rPr>
                  <w:rStyle w:val="Hyperlink"/>
                  <w:color w:val="244061"/>
                </w:rPr>
                <w:t xml:space="preserve"> National Health Performance Authority (retired)</w:t>
              </w:r>
            </w:hyperlink>
            <w:r>
              <w:rPr>
                <w:rStyle w:val="row-content"/>
                <w:color w:val="244061"/>
              </w:rPr>
              <w:t xml:space="preserve">, Retired 01/07/2016</w:t>
            </w:r>
          </w:p>
          <w:p>
            <w:r>
              <w:br/>
            </w:r>
            <w:hyperlink w:history="true" r:id="R2f031156794d4d66">
              <w:r>
                <w:rPr>
                  <w:rStyle w:val="Hyperlink"/>
                </w:rPr>
                <w:t xml:space="preserve">National Health Performance Authority, Healthy Communities: Specialist attendances, 2013–14</w:t>
              </w:r>
            </w:hyperlink>
          </w:p>
          <w:p>
            <w:pPr>
              <w:pStyle w:val="registration-status"/>
              <w:spacing w:before="0" w:after="0"/>
            </w:pPr>
            <w:hyperlink w:history="true" r:id="R83c7c1c1d7ed4dd4">
              <w:r>
                <w:rPr>
                  <w:rStyle w:val="Hyperlink"/>
                  <w:color w:val="244061"/>
                </w:rPr>
                <w:t xml:space="preserve"> National Health Performance Authority (retired)</w:t>
              </w:r>
            </w:hyperlink>
            <w:r>
              <w:rPr>
                <w:rStyle w:val="row-content"/>
                <w:color w:val="244061"/>
              </w:rPr>
              <w:t xml:space="preserve">, Retired 01/07/2016</w:t>
            </w:r>
          </w:p>
          <w:p>
            <w:r>
              <w:br/>
            </w:r>
            <w:hyperlink w:history="true" r:id="R1b1aca4c4942421b">
              <w:r>
                <w:rPr>
                  <w:rStyle w:val="Hyperlink"/>
                </w:rPr>
                <w:t xml:space="preserve">Number of MBS-subsidised services for gastroscopy per 100,000 people aged 18-54 years, 2018-19</w:t>
              </w:r>
            </w:hyperlink>
          </w:p>
          <w:p>
            <w:pPr>
              <w:pStyle w:val="registration-status"/>
              <w:spacing w:before="0" w:after="0"/>
            </w:pPr>
            <w:hyperlink w:history="true" r:id="Rba5083d79936451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d8fa4d694b4434b">
              <w:r>
                <w:rPr>
                  <w:rStyle w:val="Hyperlink"/>
                </w:rPr>
                <w:t xml:space="preserve">Number of MBS-subsidised services for repeat colonoscopy per 100,000 people of all ages, 2018-19</w:t>
              </w:r>
            </w:hyperlink>
          </w:p>
          <w:p>
            <w:pPr>
              <w:pStyle w:val="registration-status"/>
              <w:spacing w:before="0" w:after="0"/>
            </w:pPr>
            <w:hyperlink w:history="true" r:id="R6da33275cead488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e39c47b17e448f5">
              <w:r>
                <w:rPr>
                  <w:rStyle w:val="Hyperlink"/>
                </w:rPr>
                <w:t xml:space="preserve">Number of MBS-subsidised services for repeat gastroscopy per 100,000 people of all ages, 2018-19</w:t>
              </w:r>
            </w:hyperlink>
          </w:p>
          <w:p>
            <w:pPr>
              <w:pStyle w:val="registration-status"/>
              <w:spacing w:before="0" w:after="0"/>
            </w:pPr>
            <w:hyperlink w:history="true" r:id="R33acc3c10305492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d39563c1f014ea2">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b0ed7ee61dc2448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3b2e60120de04d3a">
              <w:r>
                <w:rPr>
                  <w:rStyle w:val="Hyperlink"/>
                </w:rPr>
                <w:t xml:space="preserve">Indigenous Better Cardiac Care measure: 1.1-Annual health assessments, 2016</w:t>
              </w:r>
            </w:hyperlink>
          </w:p>
          <w:p>
            <w:pPr>
              <w:pStyle w:val="registration-status"/>
              <w:spacing w:before="0" w:after="0"/>
            </w:pPr>
            <w:hyperlink w:history="true" r:id="R026e0daac68c49e1">
              <w:r>
                <w:rPr>
                  <w:rStyle w:val="Hyperlink"/>
                  <w:color w:val="244061"/>
                </w:rPr>
                <w:t xml:space="preserve">Health!</w:t>
              </w:r>
            </w:hyperlink>
            <w:r>
              <w:rPr>
                <w:rStyle w:val="row-content"/>
                <w:color w:val="244061"/>
              </w:rPr>
              <w:t xml:space="preserve">, Standard 17/08/2017</w:t>
            </w:r>
          </w:p>
          <w:p>
            <w:r>
              <w:br/>
            </w:r>
            <w:hyperlink w:history="true" r:id="Rd590879bd2df4185">
              <w:r>
                <w:rPr>
                  <w:rStyle w:val="Hyperlink"/>
                </w:rPr>
                <w:t xml:space="preserve">Indigenous Better Cardiac Care measure: 2.1-Cardiac-related diagnostic tests, 2016</w:t>
              </w:r>
            </w:hyperlink>
          </w:p>
          <w:p>
            <w:pPr>
              <w:pStyle w:val="registration-status"/>
              <w:spacing w:before="0" w:after="0"/>
            </w:pPr>
            <w:hyperlink w:history="true" r:id="R0be1f1b7247b45bb">
              <w:r>
                <w:rPr>
                  <w:rStyle w:val="Hyperlink"/>
                  <w:color w:val="244061"/>
                </w:rPr>
                <w:t xml:space="preserve">Health!</w:t>
              </w:r>
            </w:hyperlink>
            <w:r>
              <w:rPr>
                <w:rStyle w:val="row-content"/>
                <w:color w:val="244061"/>
              </w:rPr>
              <w:t xml:space="preserve">, Standard 17/08/2017</w:t>
            </w:r>
          </w:p>
          <w:p>
            <w:r>
              <w:br/>
            </w:r>
            <w:hyperlink w:history="true" r:id="Re770788ef1724a44">
              <w:r>
                <w:rPr>
                  <w:rStyle w:val="Hyperlink"/>
                </w:rPr>
                <w:t xml:space="preserve">Indigenous Better Cardiac Care measure: 4.2-Chronic disease management, 2016</w:t>
              </w:r>
            </w:hyperlink>
          </w:p>
          <w:p>
            <w:pPr>
              <w:pStyle w:val="registration-status"/>
              <w:spacing w:before="0" w:after="0"/>
            </w:pPr>
            <w:hyperlink w:history="true" r:id="R535e7a9232db4a0e">
              <w:r>
                <w:rPr>
                  <w:rStyle w:val="Hyperlink"/>
                  <w:color w:val="244061"/>
                </w:rPr>
                <w:t xml:space="preserve">Health!</w:t>
              </w:r>
            </w:hyperlink>
            <w:r>
              <w:rPr>
                <w:rStyle w:val="row-content"/>
                <w:color w:val="244061"/>
              </w:rPr>
              <w:t xml:space="preserve">, Standard 17/08/2017</w:t>
            </w:r>
          </w:p>
          <w:p>
            <w:r>
              <w:br/>
            </w:r>
            <w:r>
              <w:rPr>
                <w:rStyle w:val="row-content"/>
                <w:b/>
              </w:rPr>
              <w:t xml:space="preserve">Used as Denominator</w:t>
            </w:r>
            <w:r>
              <w:br/>
            </w:r>
            <w:hyperlink w:history="true" r:id="Ref91d8b476ad4ba2">
              <w:r>
                <w:rPr>
                  <w:rStyle w:val="Hyperlink"/>
                </w:rPr>
                <w:t xml:space="preserve">Indigenous Better Cardiac Care measure: 4.2-Chronic disease management, 2016</w:t>
              </w:r>
            </w:hyperlink>
          </w:p>
          <w:p>
            <w:pPr>
              <w:pStyle w:val="registration-status"/>
              <w:spacing w:before="0" w:after="0"/>
            </w:pPr>
            <w:hyperlink w:history="true" r:id="R8b9f83e001d24272">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50bdea6d40d9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9a8636aa8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dea6d40d94938" /><Relationship Type="http://schemas.openxmlformats.org/officeDocument/2006/relationships/header" Target="/word/header1.xml" Id="Rece3484dcb7a496b" /><Relationship Type="http://schemas.openxmlformats.org/officeDocument/2006/relationships/settings" Target="/word/settings.xml" Id="R5e784da4e8384862" /><Relationship Type="http://schemas.openxmlformats.org/officeDocument/2006/relationships/styles" Target="/word/styles.xml" Id="Rb8f5da8e05074925" /><Relationship Type="http://schemas.openxmlformats.org/officeDocument/2006/relationships/hyperlink" Target="https://meteor-uat.aihw.gov.au/RegistrationAuthority/12" TargetMode="External" Id="R776565793ebc42a6" /><Relationship Type="http://schemas.openxmlformats.org/officeDocument/2006/relationships/hyperlink" Target="https://meteor-uat.aihw.gov.au/RegistrationAuthority/10" TargetMode="External" Id="Rcb00381e3d224c95" /><Relationship Type="http://schemas.openxmlformats.org/officeDocument/2006/relationships/hyperlink" Target="https://meteor-uat.aihw.gov.au/content/573407" TargetMode="External" Id="Rfba2677da81f4610" /><Relationship Type="http://schemas.openxmlformats.org/officeDocument/2006/relationships/hyperlink" Target="https://meteor-uat.aihw.gov.au/content/270566" TargetMode="External" Id="R5149e22f53fa46db" /><Relationship Type="http://schemas.openxmlformats.org/officeDocument/2006/relationships/hyperlink" Target="https://meteor-uat.aihw.gov.au/content/603356" TargetMode="External" Id="R1f669b4114c84070" /><Relationship Type="http://schemas.openxmlformats.org/officeDocument/2006/relationships/hyperlink" Target="https://meteor-uat.aihw.gov.au/RegistrationAuthority/12" TargetMode="External" Id="Rae8794361f7c4df9" /><Relationship Type="http://schemas.openxmlformats.org/officeDocument/2006/relationships/hyperlink" Target="https://meteor-uat.aihw.gov.au/content/709452" TargetMode="External" Id="Raeac5f66c81b4bf9" /><Relationship Type="http://schemas.openxmlformats.org/officeDocument/2006/relationships/hyperlink" Target="https://meteor-uat.aihw.gov.au/RegistrationAuthority/2" TargetMode="External" Id="Rf34ee3ded9f94990" /><Relationship Type="http://schemas.openxmlformats.org/officeDocument/2006/relationships/hyperlink" Target="https://meteor-uat.aihw.gov.au/content/709466" TargetMode="External" Id="R89504f0ef9fb4aa1" /><Relationship Type="http://schemas.openxmlformats.org/officeDocument/2006/relationships/hyperlink" Target="https://meteor-uat.aihw.gov.au/RegistrationAuthority/2" TargetMode="External" Id="R422e790bbf8840e1" /><Relationship Type="http://schemas.openxmlformats.org/officeDocument/2006/relationships/hyperlink" Target="https://meteor-uat.aihw.gov.au/content/709434" TargetMode="External" Id="R32d0633fd6bc4c5a" /><Relationship Type="http://schemas.openxmlformats.org/officeDocument/2006/relationships/hyperlink" Target="https://meteor-uat.aihw.gov.au/RegistrationAuthority/2" TargetMode="External" Id="Rde943546f50c4352" /><Relationship Type="http://schemas.openxmlformats.org/officeDocument/2006/relationships/hyperlink" Target="https://meteor-uat.aihw.gov.au/content/709478" TargetMode="External" Id="Ra48086027ae54c60" /><Relationship Type="http://schemas.openxmlformats.org/officeDocument/2006/relationships/hyperlink" Target="https://meteor-uat.aihw.gov.au/RegistrationAuthority/2" TargetMode="External" Id="Rca4182b3cc73489e" /><Relationship Type="http://schemas.openxmlformats.org/officeDocument/2006/relationships/hyperlink" Target="https://meteor-uat.aihw.gov.au/content/709463" TargetMode="External" Id="R4b1554fd90b84921" /><Relationship Type="http://schemas.openxmlformats.org/officeDocument/2006/relationships/hyperlink" Target="https://meteor-uat.aihw.gov.au/RegistrationAuthority/2" TargetMode="External" Id="Ra4e14845d2754c8f" /><Relationship Type="http://schemas.openxmlformats.org/officeDocument/2006/relationships/hyperlink" Target="https://meteor-uat.aihw.gov.au/content/709388" TargetMode="External" Id="Ra1f1285c95fd4bb8" /><Relationship Type="http://schemas.openxmlformats.org/officeDocument/2006/relationships/hyperlink" Target="https://meteor-uat.aihw.gov.au/RegistrationAuthority/2" TargetMode="External" Id="R8e389a2f86a3403a" /><Relationship Type="http://schemas.openxmlformats.org/officeDocument/2006/relationships/hyperlink" Target="https://meteor-uat.aihw.gov.au/content/709368" TargetMode="External" Id="R162435c267194268" /><Relationship Type="http://schemas.openxmlformats.org/officeDocument/2006/relationships/hyperlink" Target="https://meteor-uat.aihw.gov.au/RegistrationAuthority/2" TargetMode="External" Id="R6f7043ac7cab483f" /><Relationship Type="http://schemas.openxmlformats.org/officeDocument/2006/relationships/hyperlink" Target="https://meteor-uat.aihw.gov.au/content/657009" TargetMode="External" Id="R1a72863d6f264bfb" /><Relationship Type="http://schemas.openxmlformats.org/officeDocument/2006/relationships/hyperlink" Target="https://meteor-uat.aihw.gov.au/RegistrationAuthority/14" TargetMode="External" Id="Rdfb931b26891488d" /><Relationship Type="http://schemas.openxmlformats.org/officeDocument/2006/relationships/hyperlink" Target="https://meteor-uat.aihw.gov.au/content/657011" TargetMode="External" Id="R6936a3a1f5f54f7c" /><Relationship Type="http://schemas.openxmlformats.org/officeDocument/2006/relationships/hyperlink" Target="https://meteor-uat.aihw.gov.au/RegistrationAuthority/14" TargetMode="External" Id="R91a5b710ce944b7c" /><Relationship Type="http://schemas.openxmlformats.org/officeDocument/2006/relationships/hyperlink" Target="https://meteor-uat.aihw.gov.au/content/657056" TargetMode="External" Id="Re6343a5cc2c14160" /><Relationship Type="http://schemas.openxmlformats.org/officeDocument/2006/relationships/hyperlink" Target="https://meteor-uat.aihw.gov.au/RegistrationAuthority/14" TargetMode="External" Id="Rfa235716614b4832" /><Relationship Type="http://schemas.openxmlformats.org/officeDocument/2006/relationships/hyperlink" Target="https://meteor-uat.aihw.gov.au/content/547958" TargetMode="External" Id="Reff6099920524564" /><Relationship Type="http://schemas.openxmlformats.org/officeDocument/2006/relationships/hyperlink" Target="https://meteor-uat.aihw.gov.au/RegistrationAuthority/10" TargetMode="External" Id="R40e0e87e87274fe8" /><Relationship Type="http://schemas.openxmlformats.org/officeDocument/2006/relationships/hyperlink" Target="https://meteor-uat.aihw.gov.au/content/620166" TargetMode="External" Id="R0dcda992f9c04317" /><Relationship Type="http://schemas.openxmlformats.org/officeDocument/2006/relationships/hyperlink" Target="https://meteor-uat.aihw.gov.au/RegistrationAuthority/10" TargetMode="External" Id="Ra26b039f7f4a4f89" /><Relationship Type="http://schemas.openxmlformats.org/officeDocument/2006/relationships/hyperlink" Target="https://meteor-uat.aihw.gov.au/content/547062" TargetMode="External" Id="Re547ce765e354f95" /><Relationship Type="http://schemas.openxmlformats.org/officeDocument/2006/relationships/hyperlink" Target="https://meteor-uat.aihw.gov.au/RegistrationAuthority/10" TargetMode="External" Id="Rd398ac96d26d48eb" /><Relationship Type="http://schemas.openxmlformats.org/officeDocument/2006/relationships/hyperlink" Target="https://meteor-uat.aihw.gov.au/content/547952" TargetMode="External" Id="R78e7c07550954784" /><Relationship Type="http://schemas.openxmlformats.org/officeDocument/2006/relationships/hyperlink" Target="https://meteor-uat.aihw.gov.au/RegistrationAuthority/10" TargetMode="External" Id="R1d361ff4a2744220" /><Relationship Type="http://schemas.openxmlformats.org/officeDocument/2006/relationships/hyperlink" Target="https://meteor-uat.aihw.gov.au/content/620146" TargetMode="External" Id="R2f031156794d4d66" /><Relationship Type="http://schemas.openxmlformats.org/officeDocument/2006/relationships/hyperlink" Target="https://meteor-uat.aihw.gov.au/RegistrationAuthority/10" TargetMode="External" Id="R83c7c1c1d7ed4dd4" /><Relationship Type="http://schemas.openxmlformats.org/officeDocument/2006/relationships/hyperlink" Target="https://meteor-uat.aihw.gov.au/content/726343" TargetMode="External" Id="R1b1aca4c4942421b" /><Relationship Type="http://schemas.openxmlformats.org/officeDocument/2006/relationships/hyperlink" Target="https://meteor-uat.aihw.gov.au/RegistrationAuthority/2" TargetMode="External" Id="Rba5083d799364511" /><Relationship Type="http://schemas.openxmlformats.org/officeDocument/2006/relationships/hyperlink" Target="https://meteor-uat.aihw.gov.au/content/726354" TargetMode="External" Id="Red8fa4d694b4434b" /><Relationship Type="http://schemas.openxmlformats.org/officeDocument/2006/relationships/hyperlink" Target="https://meteor-uat.aihw.gov.au/RegistrationAuthority/2" TargetMode="External" Id="R6da33275cead4888" /><Relationship Type="http://schemas.openxmlformats.org/officeDocument/2006/relationships/hyperlink" Target="https://meteor-uat.aihw.gov.au/content/726349" TargetMode="External" Id="Rde39c47b17e448f5" /><Relationship Type="http://schemas.openxmlformats.org/officeDocument/2006/relationships/hyperlink" Target="https://meteor-uat.aihw.gov.au/RegistrationAuthority/2" TargetMode="External" Id="R33acc3c103054925" /><Relationship Type="http://schemas.openxmlformats.org/officeDocument/2006/relationships/hyperlink" Target="https://meteor-uat.aihw.gov.au/content/726134" TargetMode="External" Id="R7d39563c1f014ea2" /><Relationship Type="http://schemas.openxmlformats.org/officeDocument/2006/relationships/hyperlink" Target="https://meteor-uat.aihw.gov.au/RegistrationAuthority/2" TargetMode="External" Id="Rb0ed7ee61dc24488" /><Relationship Type="http://schemas.openxmlformats.org/officeDocument/2006/relationships/hyperlink" Target="https://meteor-uat.aihw.gov.au/content/657009" TargetMode="External" Id="R3b2e60120de04d3a" /><Relationship Type="http://schemas.openxmlformats.org/officeDocument/2006/relationships/hyperlink" Target="https://meteor-uat.aihw.gov.au/RegistrationAuthority/14" TargetMode="External" Id="R026e0daac68c49e1" /><Relationship Type="http://schemas.openxmlformats.org/officeDocument/2006/relationships/hyperlink" Target="https://meteor-uat.aihw.gov.au/content/657011" TargetMode="External" Id="Rd590879bd2df4185" /><Relationship Type="http://schemas.openxmlformats.org/officeDocument/2006/relationships/hyperlink" Target="https://meteor-uat.aihw.gov.au/RegistrationAuthority/14" TargetMode="External" Id="R0be1f1b7247b45bb" /><Relationship Type="http://schemas.openxmlformats.org/officeDocument/2006/relationships/hyperlink" Target="https://meteor-uat.aihw.gov.au/content/657056" TargetMode="External" Id="Re770788ef1724a44" /><Relationship Type="http://schemas.openxmlformats.org/officeDocument/2006/relationships/hyperlink" Target="https://meteor-uat.aihw.gov.au/RegistrationAuthority/14" TargetMode="External" Id="R535e7a9232db4a0e" /><Relationship Type="http://schemas.openxmlformats.org/officeDocument/2006/relationships/hyperlink" Target="https://meteor-uat.aihw.gov.au/content/657056" TargetMode="External" Id="Ref91d8b476ad4ba2" /><Relationship Type="http://schemas.openxmlformats.org/officeDocument/2006/relationships/hyperlink" Target="https://meteor-uat.aihw.gov.au/RegistrationAuthority/14" TargetMode="External" Id="R8b9f83e001d24272" /></Relationships>
</file>

<file path=word/_rels/header1.xml.rels>&#65279;<?xml version="1.0" encoding="utf-8"?><Relationships xmlns="http://schemas.openxmlformats.org/package/2006/relationships"><Relationship Type="http://schemas.openxmlformats.org/officeDocument/2006/relationships/image" Target="/media/image.png" Id="R6b29a8636aa84a50" /></Relationships>
</file>