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cc9a96d4a14eb6"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Aboriginal and Torres Strait Islander social and emotional wellbeing health activities type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Aboriginal and Torres Strait Islander social and emotional wellbeing health activities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social and emotional wellbeing health activities service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074dca72044f6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social and emotional wellbeing activities provided by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c08fa09692f4f9c">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11144703264908">
              <w:r>
                <w:rPr>
                  <w:rStyle w:val="Hyperlink"/>
                </w:rPr>
                <w:t xml:space="preserve">Aboriginal and Torres Strait Islander social and emotional wellbeing health activities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Short term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Ongoing counselling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Visiting psychologist, psychiatrist and/or social worker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Case management with other agencies in the care of patients with mental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Referral of clients with mental health issues from other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Workers visit clients at home for social and emotional wellbeing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Family support and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Outreach services to public/private psychiatric institutions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Mental health promotion activities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Harm reduction and suicide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Referral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  Visiting psychologist, psychiatrist and/or social worker services</w:t>
            </w:r>
          </w:p>
          <w:p>
            <w:pPr>
              <w:spacing w:after="160"/>
            </w:pPr>
            <w:r>
              <w:rPr>
                <w:rStyle w:val="row-content-rich-text"/>
              </w:rPr>
              <w:t xml:space="preserve">Refers to staff who are not paid for by the service.</w:t>
            </w:r>
          </w:p>
          <w:p>
            <w:pPr>
              <w:spacing w:after="160"/>
            </w:pPr>
            <w:r>
              <w:rPr>
                <w:rStyle w:val="row-content-rich-text"/>
              </w:rPr>
              <w:t xml:space="preserve">CODE 10 Mental health promotion activities</w:t>
            </w:r>
          </w:p>
          <w:p>
            <w:pPr/>
            <w:r>
              <w:rPr>
                <w:rStyle w:val="row-content-rich-text"/>
              </w:rPr>
              <w:t xml:space="preserve">Includes youth camps and drop-in centres.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Social and emotional wellbeing issues responses are based on information documented in  files/notes.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Indigenous Health info net 2013. Social and emotional wellbeing (including mental health). Australian Government Department of Health and Ageing. Viewed 4 April 2014, </w:t>
            </w:r>
          </w:p>
          <w:p>
            <w:hyperlink w:history="true" r:id="Re2ce9817fbce4a32">
              <w:r>
                <w:rPr>
                  <w:rStyle w:val="Hyperlink"/>
                </w:rPr>
                <w:t xml:space="preserve">http://www.healthinfonet.ecu.edu.au/other-health-conditions/mental-health/plain-language/background-information#what-is-social-and-emotional-wellbeing</w:t>
              </w:r>
            </w:hyperlink>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8041cfbfa424130">
              <w:r>
                <w:rPr>
                  <w:rStyle w:val="Hyperlink"/>
                </w:rPr>
                <w:t xml:space="preserve">Service provider organisation—social and emotional wellbeing activity type, text X[X(199)]</w:t>
              </w:r>
            </w:hyperlink>
          </w:p>
          <w:p>
            <w:pPr>
              <w:pStyle w:val="registration-status"/>
              <w:spacing w:before="0" w:after="0"/>
            </w:pPr>
            <w:hyperlink w:history="true" r:id="R29880c465b8544da">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dc98dbb1dc4120">
              <w:r>
                <w:rPr>
                  <w:rStyle w:val="Hyperlink"/>
                </w:rPr>
                <w:t xml:space="preserve">Aboriginal and Torres Strait Islander primary health-care social and emotional wellbeing services cluster</w:t>
              </w:r>
            </w:hyperlink>
          </w:p>
          <w:p>
            <w:pPr>
              <w:pStyle w:val="registration-status"/>
              <w:spacing w:before="0" w:after="0"/>
            </w:pPr>
            <w:hyperlink w:history="true" r:id="R8c38c00f5c764b0c">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the type of social and emotional wellbeing activities provided by the Aboriginal and Torres Strait Islander primary health-care service.</w:t>
            </w:r>
          </w:p>
          <w:p>
            <w:r>
              <w:br/>
            </w:r>
            <w:r>
              <w:br/>
            </w:r>
            <w:hyperlink w:history="true" r:id="Re9ea8f9aa47546cd">
              <w:r>
                <w:rPr>
                  <w:rStyle w:val="Hyperlink"/>
                </w:rPr>
                <w:t xml:space="preserve">Aboriginal and Torres Strait Islander standalone substance use services social and emotional wellbeing services cluster</w:t>
              </w:r>
            </w:hyperlink>
          </w:p>
          <w:p>
            <w:pPr>
              <w:pStyle w:val="registration-status"/>
              <w:spacing w:before="0" w:after="0"/>
            </w:pPr>
            <w:hyperlink w:history="true" r:id="R68bd66c180434b02">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the type of social and emotional wellbeing activities provided by the Aboriginal and Torres Strait Islander standalone substance use service.</w:t>
            </w:r>
          </w:p>
          <w:p>
            <w:r>
              <w:br/>
            </w:r>
            <w:r>
              <w:br/>
            </w:r>
          </w:p>
        </w:tc>
      </w:tr>
    </w:tbl>
    <w:p/>
    <w:tbl>
      <w:tblPr>
        <w:tblStyle w:val="TableGrid"/>
        <w:tblW w:w="0" w:type="auto"/>
      </w:tblPr>
    </w:tbl>
    <w:p>
      <w:r>
        <w:br/>
      </w:r>
    </w:p>
    <w:sectPr>
      <w:footerReference xmlns:r="http://schemas.openxmlformats.org/officeDocument/2006/relationships" w:type="default" r:id="R44ec9a8fea3547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568124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7ee0515e1744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ec9a8fea3547a6" /><Relationship Type="http://schemas.openxmlformats.org/officeDocument/2006/relationships/header" Target="/word/header1.xml" Id="Rdff450848e1d4eb8" /><Relationship Type="http://schemas.openxmlformats.org/officeDocument/2006/relationships/settings" Target="/word/settings.xml" Id="R93c30c97e2db4618" /><Relationship Type="http://schemas.openxmlformats.org/officeDocument/2006/relationships/styles" Target="/word/styles.xml" Id="R9ed3759f89654edb" /><Relationship Type="http://schemas.openxmlformats.org/officeDocument/2006/relationships/hyperlink" Target="https://meteor-uat.aihw.gov.au/RegistrationAuthority/9" TargetMode="External" Id="R5b074dca72044f61" /><Relationship Type="http://schemas.openxmlformats.org/officeDocument/2006/relationships/hyperlink" Target="https://meteor-uat.aihw.gov.au/content/357094" TargetMode="External" Id="Rcc08fa09692f4f9c" /><Relationship Type="http://schemas.openxmlformats.org/officeDocument/2006/relationships/hyperlink" Target="https://meteor-uat.aihw.gov.au/content/568042" TargetMode="External" Id="R6e11144703264908" /><Relationship Type="http://schemas.openxmlformats.org/officeDocument/2006/relationships/hyperlink" Target="http://www.healthinfonet.ecu.edu.au/other-health-conditions/mental-health/plain-language/background-information#what-is-social-and-emotional-wellbeing" TargetMode="External" Id="Re2ce9817fbce4a32" /><Relationship Type="http://schemas.openxmlformats.org/officeDocument/2006/relationships/hyperlink" Target="https://meteor-uat.aihw.gov.au/content/568151" TargetMode="External" Id="R48041cfbfa424130" /><Relationship Type="http://schemas.openxmlformats.org/officeDocument/2006/relationships/hyperlink" Target="https://meteor-uat.aihw.gov.au/RegistrationAuthority/9" TargetMode="External" Id="R29880c465b8544da" /><Relationship Type="http://schemas.openxmlformats.org/officeDocument/2006/relationships/hyperlink" Target="https://meteor-uat.aihw.gov.au/content/567387" TargetMode="External" Id="Ra3dc98dbb1dc4120" /><Relationship Type="http://schemas.openxmlformats.org/officeDocument/2006/relationships/hyperlink" Target="https://meteor-uat.aihw.gov.au/RegistrationAuthority/9" TargetMode="External" Id="R8c38c00f5c764b0c" /><Relationship Type="http://schemas.openxmlformats.org/officeDocument/2006/relationships/hyperlink" Target="https://meteor-uat.aihw.gov.au/content/575499" TargetMode="External" Id="Re9ea8f9aa47546cd" /><Relationship Type="http://schemas.openxmlformats.org/officeDocument/2006/relationships/hyperlink" Target="https://meteor-uat.aihw.gov.au/RegistrationAuthority/9" TargetMode="External" Id="R68bd66c180434b02" /></Relationships>
</file>

<file path=word/_rels/header1.xml.rels>&#65279;<?xml version="1.0" encoding="utf-8"?><Relationships xmlns="http://schemas.openxmlformats.org/package/2006/relationships"><Relationship Type="http://schemas.openxmlformats.org/officeDocument/2006/relationships/image" Target="/media/image.png" Id="R9c7ee0515e1744b5" /></Relationships>
</file>