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fea32fa5d04554" /></Relationships>
</file>

<file path=word/document.xml><?xml version="1.0" encoding="utf-8"?>
<w:document xmlns:r="http://schemas.openxmlformats.org/officeDocument/2006/relationships" xmlns:w="http://schemas.openxmlformats.org/wordprocessingml/2006/main">
  <w:body>
    <w:p>
      <w:pPr>
        <w:pStyle w:val="Title"/>
      </w:pPr>
      <w:r>
        <w:t>Person—suspended participation from a disease screening program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Person—suspended participation from a disease screening program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Suspended participation from a disease screening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b3f4262e614822">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suspended participation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57d6b1caecc648f8">
              <w:r>
                <w:rPr>
                  <w:rStyle w:val="Hyperlink"/>
                  <w:b/>
                </w:rPr>
                <w:t xml:space="preserve">disease screening</w:t>
              </w:r>
            </w:hyperlink>
            <w:r>
              <w:rPr>
                <w:rStyle w:val="row-content-rich-text"/>
              </w:rPr>
              <w:t xml:space="preserve">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96a7cd796c4a14">
              <w:r>
                <w:rPr>
                  <w:rStyle w:val="Hyperlink"/>
                </w:rPr>
                <w:t xml:space="preserve">Person—suspended participation from a disease screening program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b26a4a829942a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recorded when a person has suspended participation from a disease screening program, and will not participate further until they either decide to resume participation or at the next scheduled screening invitation.</w:t>
            </w:r>
          </w:p>
          <w:p>
            <w:pPr>
              <w:spacing w:after="160"/>
            </w:pPr>
            <w:r>
              <w:rPr>
                <w:rStyle w:val="row-content-rich-text"/>
              </w:rPr>
              <w:t xml:space="preserve">CODE 2   No</w:t>
            </w:r>
          </w:p>
          <w:p>
            <w:pPr/>
            <w:r>
              <w:rPr>
                <w:rStyle w:val="row-content-rich-text"/>
              </w:rPr>
              <w:t xml:space="preserve">To be recorded when a person has not suspended their participation in a disease screening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e1fbe990e4e432b">
              <w:r>
                <w:rPr>
                  <w:rStyle w:val="Hyperlink"/>
                </w:rPr>
                <w:t xml:space="preserve">Person—reason for suspending disease screening participation, code N</w:t>
              </w:r>
            </w:hyperlink>
          </w:p>
          <w:p>
            <w:pPr>
              <w:pStyle w:val="registration-status"/>
              <w:spacing w:before="0" w:after="0"/>
            </w:pPr>
            <w:hyperlink w:history="true" r:id="R7591c04b42ea45a6">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cef62cd5c04bc9">
              <w:r>
                <w:rPr>
                  <w:rStyle w:val="Hyperlink"/>
                </w:rPr>
                <w:t xml:space="preserve">National Bowel Cancer Screening Program NBEDS 2014-18</w:t>
              </w:r>
            </w:hyperlink>
          </w:p>
          <w:p>
            <w:pPr>
              <w:pStyle w:val="registration-status"/>
              <w:spacing w:before="0" w:after="0"/>
            </w:pPr>
            <w:hyperlink w:history="true" r:id="Rb7cdc37ab97240f5">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Invitees who would like to participate in the National Bowel Cancer Screening Program but are unable to do so at this time. Invitees will be contacted once the nominated suspension period has elapsed.</w:t>
            </w:r>
          </w:p>
          <w:p>
            <w:r>
              <w:br/>
            </w:r>
            <w:r>
              <w:br/>
            </w:r>
            <w:hyperlink w:history="true" r:id="R8e5cea08682744f6">
              <w:r>
                <w:rPr>
                  <w:rStyle w:val="Hyperlink"/>
                </w:rPr>
                <w:t xml:space="preserve">National Bowel Cancer Screening Program NBEDS 2018–19</w:t>
              </w:r>
            </w:hyperlink>
          </w:p>
          <w:p>
            <w:pPr>
              <w:pStyle w:val="registration-status"/>
              <w:spacing w:before="0" w:after="0"/>
            </w:pPr>
            <w:hyperlink w:history="true" r:id="Rb83595d3cf1a439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Invitees who would like to participate in the National Bowel Cancer Screening Program but are unable to do so at this time. Invitees will be contacted once the nominated suspension period has elapsed.</w:t>
            </w:r>
          </w:p>
          <w:p>
            <w:r>
              <w:br/>
            </w:r>
            <w:r>
              <w:br/>
            </w:r>
            <w:hyperlink w:history="true" r:id="Rdd2e6d40fad043d2">
              <w:r>
                <w:rPr>
                  <w:rStyle w:val="Hyperlink"/>
                </w:rPr>
                <w:t xml:space="preserve">National Bowel Cancer Screening Program NBEDS 2019–20</w:t>
              </w:r>
            </w:hyperlink>
          </w:p>
          <w:p>
            <w:pPr>
              <w:pStyle w:val="registration-status"/>
              <w:spacing w:before="0" w:after="0"/>
            </w:pPr>
            <w:hyperlink w:history="true" r:id="R2109863af429484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Invitees who would like to participate in the National Bowel Cancer Screening Program but are unable to do so at this time. Invitees will be contacted once the nominated suspension period has elapsed.</w:t>
            </w:r>
          </w:p>
          <w:p>
            <w:r>
              <w:br/>
            </w:r>
            <w:r>
              <w:br/>
            </w:r>
            <w:hyperlink w:history="true" r:id="R0863943b021144b2">
              <w:r>
                <w:rPr>
                  <w:rStyle w:val="Hyperlink"/>
                </w:rPr>
                <w:t xml:space="preserve">National Bowel Cancer Screening Program NBEDS 2020–21</w:t>
              </w:r>
            </w:hyperlink>
          </w:p>
          <w:p>
            <w:pPr>
              <w:pStyle w:val="registration-status"/>
              <w:spacing w:before="0" w:after="0"/>
            </w:pPr>
            <w:hyperlink w:history="true" r:id="R156f634581ee481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Invitees who would like to participate in the National Bowel Cancer Screening Program but are unable to do so at this time. Invitees will be contacted once the nominated suspension period has elapsed.</w:t>
            </w:r>
          </w:p>
          <w:p>
            <w:r>
              <w:br/>
            </w:r>
            <w:r>
              <w:br/>
            </w:r>
            <w:hyperlink w:history="true" r:id="R3c1e49b54c784693">
              <w:r>
                <w:rPr>
                  <w:rStyle w:val="Hyperlink"/>
                </w:rPr>
                <w:t xml:space="preserve">National Bowel Cancer Screening Program NBEDS 2021–22</w:t>
              </w:r>
            </w:hyperlink>
          </w:p>
          <w:p>
            <w:pPr>
              <w:pStyle w:val="registration-status"/>
              <w:spacing w:before="0" w:after="0"/>
            </w:pPr>
            <w:hyperlink w:history="true" r:id="R47d6ff358e7249a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Invitees who would like to participate in the National Bowel Cancer Screening Program but are unable to do so at this time. Invitees will be contacted once the nominated suspension period has elapsed.</w:t>
            </w:r>
          </w:p>
          <w:p>
            <w:r>
              <w:br/>
            </w:r>
            <w:r>
              <w:br/>
            </w:r>
            <w:hyperlink w:history="true" r:id="Ra2e2f7088b4a48ee">
              <w:r>
                <w:rPr>
                  <w:rStyle w:val="Hyperlink"/>
                </w:rPr>
                <w:t xml:space="preserve">National Bowel Cancer Screening Program NBEDS 2022–23</w:t>
              </w:r>
            </w:hyperlink>
          </w:p>
          <w:p>
            <w:pPr>
              <w:pStyle w:val="registration-status"/>
              <w:spacing w:before="0" w:after="0"/>
            </w:pPr>
            <w:hyperlink w:history="true" r:id="Rad3f6a9fd3754d5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Invitees who would like to participate in the National Bowel Cancer Screening Program but are unable to do so at this time. Invitees will be contacted once the nominated suspension period has elapsed.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b24881f90bf146b7">
              <w:r>
                <w:rPr>
                  <w:rStyle w:val="Hyperlink"/>
                </w:rPr>
                <w:t xml:space="preserve">Australian Health Performance Framework: PI 2.1.3a–Cancer screening rates, National Bowel Cancer Screening Program participation rate, 2019</w:t>
              </w:r>
            </w:hyperlink>
          </w:p>
          <w:p>
            <w:pPr>
              <w:pStyle w:val="registration-status"/>
              <w:spacing w:before="0" w:after="0"/>
            </w:pPr>
            <w:hyperlink w:history="true" r:id="Ra228613580ec454c">
              <w:r>
                <w:rPr>
                  <w:rStyle w:val="Hyperlink"/>
                  <w:color w:val="244061"/>
                </w:rPr>
                <w:t xml:space="preserve">Health!</w:t>
              </w:r>
            </w:hyperlink>
            <w:r>
              <w:rPr>
                <w:rStyle w:val="row-content"/>
                <w:color w:val="244061"/>
              </w:rPr>
              <w:t xml:space="preserve">, Standard 09/04/2020</w:t>
            </w:r>
          </w:p>
          <w:p>
            <w:r>
              <w:br/>
            </w:r>
            <w:hyperlink w:history="true" r:id="R348e358e5fcb438f">
              <w:r>
                <w:rPr>
                  <w:rStyle w:val="Hyperlink"/>
                </w:rPr>
                <w:t xml:space="preserve">Australian Health Performance Framework: PI 2.1.3a–Cancer screening rates, National Bowel Cancer Screening Program participation rate, 2020</w:t>
              </w:r>
            </w:hyperlink>
          </w:p>
          <w:p>
            <w:pPr>
              <w:pStyle w:val="registration-status"/>
              <w:spacing w:before="0" w:after="0"/>
            </w:pPr>
            <w:hyperlink w:history="true" r:id="Rf48a081d55004ad8">
              <w:r>
                <w:rPr>
                  <w:rStyle w:val="Hyperlink"/>
                  <w:color w:val="244061"/>
                </w:rPr>
                <w:t xml:space="preserve">Health!</w:t>
              </w:r>
            </w:hyperlink>
            <w:r>
              <w:rPr>
                <w:rStyle w:val="row-content"/>
                <w:color w:val="244061"/>
              </w:rPr>
              <w:t xml:space="preserve">, Standard 13/10/2021</w:t>
            </w:r>
          </w:p>
          <w:p>
            <w:r>
              <w:br/>
            </w:r>
            <w:hyperlink w:history="true" r:id="Rfd2636bf59ad45ad">
              <w:r>
                <w:rPr>
                  <w:rStyle w:val="Hyperlink"/>
                </w:rPr>
                <w:t xml:space="preserve">National Bowel Cancer Screening Program: PI 01-Participation rate</w:t>
              </w:r>
            </w:hyperlink>
          </w:p>
          <w:p>
            <w:pPr>
              <w:pStyle w:val="registration-status"/>
              <w:spacing w:before="0" w:after="0"/>
            </w:pPr>
            <w:hyperlink w:history="true" r:id="R642773da9c504c5a">
              <w:r>
                <w:rPr>
                  <w:rStyle w:val="Hyperlink"/>
                  <w:color w:val="244061"/>
                </w:rPr>
                <w:t xml:space="preserve">Health!</w:t>
              </w:r>
            </w:hyperlink>
            <w:r>
              <w:rPr>
                <w:rStyle w:val="row-content"/>
                <w:color w:val="244061"/>
              </w:rPr>
              <w:t xml:space="preserve">, Standard 06/09/2018</w:t>
            </w:r>
          </w:p>
          <w:p>
            <w:r>
              <w:br/>
            </w:r>
            <w:hyperlink w:history="true" r:id="Rd720dae78a1a4d0c">
              <w:r>
                <w:rPr>
                  <w:rStyle w:val="Hyperlink"/>
                </w:rPr>
                <w:t xml:space="preserve">National Bowel Cancer Screening Program: PI 01-Participation rate</w:t>
              </w:r>
            </w:hyperlink>
          </w:p>
          <w:p>
            <w:pPr>
              <w:pStyle w:val="registration-status"/>
              <w:spacing w:before="0" w:after="0"/>
            </w:pPr>
            <w:hyperlink w:history="true" r:id="Rdf7f58d683754b33">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fbbe2b36876344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b63320483c4b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be2b368763449e" /><Relationship Type="http://schemas.openxmlformats.org/officeDocument/2006/relationships/header" Target="/word/header1.xml" Id="R53a43e5a14494764" /><Relationship Type="http://schemas.openxmlformats.org/officeDocument/2006/relationships/settings" Target="/word/settings.xml" Id="Rca9c818c2f134025" /><Relationship Type="http://schemas.openxmlformats.org/officeDocument/2006/relationships/styles" Target="/word/styles.xml" Id="R711eb9923110409f" /><Relationship Type="http://schemas.openxmlformats.org/officeDocument/2006/relationships/hyperlink" Target="https://meteor-uat.aihw.gov.au/RegistrationAuthority/14" TargetMode="External" Id="R0ab3f4262e614822" /><Relationship Type="http://schemas.openxmlformats.org/officeDocument/2006/relationships/hyperlink" Target="https://meteor-uat.aihw.gov.au/content/564029" TargetMode="External" Id="R57d6b1caecc648f8" /><Relationship Type="http://schemas.openxmlformats.org/officeDocument/2006/relationships/hyperlink" Target="https://meteor-uat.aihw.gov.au/content/568068" TargetMode="External" Id="R7e96a7cd796c4a14" /><Relationship Type="http://schemas.openxmlformats.org/officeDocument/2006/relationships/hyperlink" Target="https://meteor-uat.aihw.gov.au/content/270732" TargetMode="External" Id="Redb26a4a829942ac" /><Relationship Type="http://schemas.openxmlformats.org/officeDocument/2006/relationships/hyperlink" Target="https://meteor-uat.aihw.gov.au/content/568098" TargetMode="External" Id="R2e1fbe990e4e432b" /><Relationship Type="http://schemas.openxmlformats.org/officeDocument/2006/relationships/hyperlink" Target="https://meteor-uat.aihw.gov.au/RegistrationAuthority/14" TargetMode="External" Id="R7591c04b42ea45a6" /><Relationship Type="http://schemas.openxmlformats.org/officeDocument/2006/relationships/hyperlink" Target="https://meteor-uat.aihw.gov.au/content/529201" TargetMode="External" Id="Rbccef62cd5c04bc9" /><Relationship Type="http://schemas.openxmlformats.org/officeDocument/2006/relationships/hyperlink" Target="https://meteor-uat.aihw.gov.au/RegistrationAuthority/14" TargetMode="External" Id="Rb7cdc37ab97240f5" /><Relationship Type="http://schemas.openxmlformats.org/officeDocument/2006/relationships/hyperlink" Target="https://meteor-uat.aihw.gov.au/content/694107" TargetMode="External" Id="R8e5cea08682744f6" /><Relationship Type="http://schemas.openxmlformats.org/officeDocument/2006/relationships/hyperlink" Target="https://meteor-uat.aihw.gov.au/RegistrationAuthority/14" TargetMode="External" Id="Rb83595d3cf1a4399" /><Relationship Type="http://schemas.openxmlformats.org/officeDocument/2006/relationships/hyperlink" Target="https://meteor-uat.aihw.gov.au/content/707481" TargetMode="External" Id="Rdd2e6d40fad043d2" /><Relationship Type="http://schemas.openxmlformats.org/officeDocument/2006/relationships/hyperlink" Target="https://meteor-uat.aihw.gov.au/RegistrationAuthority/14" TargetMode="External" Id="R2109863af4294844" /><Relationship Type="http://schemas.openxmlformats.org/officeDocument/2006/relationships/hyperlink" Target="https://meteor-uat.aihw.gov.au/content/715323" TargetMode="External" Id="R0863943b021144b2" /><Relationship Type="http://schemas.openxmlformats.org/officeDocument/2006/relationships/hyperlink" Target="https://meteor-uat.aihw.gov.au/RegistrationAuthority/14" TargetMode="External" Id="R156f634581ee4817" /><Relationship Type="http://schemas.openxmlformats.org/officeDocument/2006/relationships/hyperlink" Target="https://meteor-uat.aihw.gov.au/content/727407" TargetMode="External" Id="R3c1e49b54c784693" /><Relationship Type="http://schemas.openxmlformats.org/officeDocument/2006/relationships/hyperlink" Target="https://meteor-uat.aihw.gov.au/RegistrationAuthority/14" TargetMode="External" Id="R47d6ff358e7249a3" /><Relationship Type="http://schemas.openxmlformats.org/officeDocument/2006/relationships/hyperlink" Target="https://meteor-uat.aihw.gov.au/content/742048" TargetMode="External" Id="Ra2e2f7088b4a48ee" /><Relationship Type="http://schemas.openxmlformats.org/officeDocument/2006/relationships/hyperlink" Target="https://meteor-uat.aihw.gov.au/RegistrationAuthority/14" TargetMode="External" Id="Rad3f6a9fd3754d51" /><Relationship Type="http://schemas.openxmlformats.org/officeDocument/2006/relationships/hyperlink" Target="https://meteor-uat.aihw.gov.au/content/716157" TargetMode="External" Id="Rb24881f90bf146b7" /><Relationship Type="http://schemas.openxmlformats.org/officeDocument/2006/relationships/hyperlink" Target="https://meteor-uat.aihw.gov.au/RegistrationAuthority/14" TargetMode="External" Id="Ra228613580ec454c" /><Relationship Type="http://schemas.openxmlformats.org/officeDocument/2006/relationships/hyperlink" Target="https://meteor-uat.aihw.gov.au/content/728327" TargetMode="External" Id="R348e358e5fcb438f" /><Relationship Type="http://schemas.openxmlformats.org/officeDocument/2006/relationships/hyperlink" Target="https://meteor-uat.aihw.gov.au/RegistrationAuthority/14" TargetMode="External" Id="Rf48a081d55004ad8" /><Relationship Type="http://schemas.openxmlformats.org/officeDocument/2006/relationships/hyperlink" Target="https://meteor-uat.aihw.gov.au/content/694155" TargetMode="External" Id="Rfd2636bf59ad45ad" /><Relationship Type="http://schemas.openxmlformats.org/officeDocument/2006/relationships/hyperlink" Target="https://meteor-uat.aihw.gov.au/RegistrationAuthority/14" TargetMode="External" Id="R642773da9c504c5a" /><Relationship Type="http://schemas.openxmlformats.org/officeDocument/2006/relationships/hyperlink" Target="https://meteor-uat.aihw.gov.au/content/533341" TargetMode="External" Id="Rd720dae78a1a4d0c" /><Relationship Type="http://schemas.openxmlformats.org/officeDocument/2006/relationships/hyperlink" Target="https://meteor-uat.aihw.gov.au/RegistrationAuthority/14" TargetMode="External" Id="Rdf7f58d683754b33" /></Relationships>
</file>

<file path=word/_rels/header1.xml.rels>&#65279;<?xml version="1.0" encoding="utf-8"?><Relationships xmlns="http://schemas.openxmlformats.org/package/2006/relationships"><Relationship Type="http://schemas.openxmlformats.org/officeDocument/2006/relationships/image" Target="/media/image.png" Id="Rfbb63320483c4bd0" /></Relationships>
</file>