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82518bbf245c5"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b90f3f3714d3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ear health diagnosis prior to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4283bcf87a492b">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22820517974396">
              <w:r>
                <w:rPr>
                  <w:rStyle w:val="Hyperlink"/>
                </w:rPr>
                <w:t xml:space="preserve">Ear health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f7681c3eb8f7443b">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Code 6 'Other ear health diagnosis' is selected the data element </w:t>
            </w:r>
            <w:hyperlink w:history="true" r:id="Rf0222a2e5e8342a5">
              <w:r>
                <w:rPr>
                  <w:rStyle w:val="Hyperlink"/>
                </w:rPr>
                <w:t xml:space="preserve">Patient—pre-operative ear health diagnosis, text X[X(99)]</w:t>
              </w:r>
            </w:hyperlink>
            <w:r>
              <w:rPr>
                <w:rStyle w:val="row-content-rich-text"/>
              </w:rPr>
              <w:t xml:space="preserve"> should also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c81e0770414204">
              <w:r>
                <w:rPr>
                  <w:rStyle w:val="Hyperlink"/>
                </w:rPr>
                <w:t xml:space="preserve">Patient—chronic otitis media type, code N[N]</w:t>
              </w:r>
            </w:hyperlink>
          </w:p>
          <w:p>
            <w:pPr>
              <w:pStyle w:val="registration-status"/>
              <w:spacing w:before="0" w:after="0"/>
            </w:pPr>
            <w:hyperlink w:history="true" r:id="Rb3016e9ab4df452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8735207e4364668">
              <w:r>
                <w:rPr>
                  <w:rStyle w:val="Hyperlink"/>
                </w:rPr>
                <w:t xml:space="preserve">Patient—pre-operative ear health diagnosis, text X[X(99)]</w:t>
              </w:r>
            </w:hyperlink>
          </w:p>
          <w:p>
            <w:pPr>
              <w:pStyle w:val="registration-status"/>
              <w:spacing w:before="0" w:after="0"/>
            </w:pPr>
            <w:hyperlink w:history="true" r:id="R072cc8b5e4f04d98">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ef84213cb144e8">
              <w:r>
                <w:rPr>
                  <w:rStyle w:val="Hyperlink"/>
                </w:rPr>
                <w:t xml:space="preserve">Pre-operative diagnosis cluster</w:t>
              </w:r>
            </w:hyperlink>
          </w:p>
          <w:p>
            <w:pPr>
              <w:pStyle w:val="registration-status"/>
              <w:spacing w:before="0" w:after="0"/>
            </w:pPr>
            <w:hyperlink w:history="true" r:id="R8bb7e7dd04cf4a1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226ac4adcda5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b3b2c4f50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ac4adcda54cc6" /><Relationship Type="http://schemas.openxmlformats.org/officeDocument/2006/relationships/header" Target="/word/header1.xml" Id="R7e41cfc09e924ecd" /><Relationship Type="http://schemas.openxmlformats.org/officeDocument/2006/relationships/settings" Target="/word/settings.xml" Id="R4490bfc90da34670" /><Relationship Type="http://schemas.openxmlformats.org/officeDocument/2006/relationships/styles" Target="/word/styles.xml" Id="R4d1670bf81d948e2" /><Relationship Type="http://schemas.openxmlformats.org/officeDocument/2006/relationships/hyperlink" Target="https://meteor-uat.aihw.gov.au/RegistrationAuthority/9" TargetMode="External" Id="R39ab90f3f3714d30" /><Relationship Type="http://schemas.openxmlformats.org/officeDocument/2006/relationships/hyperlink" Target="https://meteor-uat.aihw.gov.au/content/567907" TargetMode="External" Id="R2a4283bcf87a492b" /><Relationship Type="http://schemas.openxmlformats.org/officeDocument/2006/relationships/hyperlink" Target="https://meteor-uat.aihw.gov.au/content/567897" TargetMode="External" Id="R6822820517974396" /><Relationship Type="http://schemas.openxmlformats.org/officeDocument/2006/relationships/hyperlink" Target="https://meteor-uat.aihw.gov.au/content/562107" TargetMode="External" Id="Rf7681c3eb8f7443b" /><Relationship Type="http://schemas.openxmlformats.org/officeDocument/2006/relationships/hyperlink" Target="https://meteor-uat.aihw.gov.au/content/567930" TargetMode="External" Id="Rf0222a2e5e8342a5" /><Relationship Type="http://schemas.openxmlformats.org/officeDocument/2006/relationships/hyperlink" Target="https://meteor-uat.aihw.gov.au/content/567962" TargetMode="External" Id="R77c81e0770414204" /><Relationship Type="http://schemas.openxmlformats.org/officeDocument/2006/relationships/hyperlink" Target="https://meteor-uat.aihw.gov.au/RegistrationAuthority/9" TargetMode="External" Id="Rb3016e9ab4df4520" /><Relationship Type="http://schemas.openxmlformats.org/officeDocument/2006/relationships/hyperlink" Target="https://meteor-uat.aihw.gov.au/content/567930" TargetMode="External" Id="R68735207e4364668" /><Relationship Type="http://schemas.openxmlformats.org/officeDocument/2006/relationships/hyperlink" Target="https://meteor-uat.aihw.gov.au/RegistrationAuthority/9" TargetMode="External" Id="R072cc8b5e4f04d98" /><Relationship Type="http://schemas.openxmlformats.org/officeDocument/2006/relationships/hyperlink" Target="https://meteor-uat.aihw.gov.au/content/567842" TargetMode="External" Id="R2eef84213cb144e8" /><Relationship Type="http://schemas.openxmlformats.org/officeDocument/2006/relationships/hyperlink" Target="https://meteor-uat.aihw.gov.au/RegistrationAuthority/9" TargetMode="External" Id="R8bb7e7dd04cf4a10" /></Relationships>
</file>

<file path=word/_rels/header1.xml.rels>&#65279;<?xml version="1.0" encoding="utf-8"?><Relationships xmlns="http://schemas.openxmlformats.org/package/2006/relationships"><Relationship Type="http://schemas.openxmlformats.org/officeDocument/2006/relationships/image" Target="/media/image.png" Id="Rc36b3b2c4f504946" /></Relationships>
</file>