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3fd5294b684a36"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formal complaints mechanism for consumer participation arrangements indicator,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formal complaints mechanism for consumer participation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Use of formal complaints mechanism for consumer participation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Consumer participation arrangements indicator—formal complaints mechanism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a64d1443484f95">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a formal internal complaints mechanism in which complaints can be made by consumers and are regularly (at least quarterly over the reporting period) reviewed by a committee that includes consumers, in order to include the participation of </w:t>
            </w:r>
          </w:p>
          <w:p>
            <w:hyperlink w:tooltip="A person who uses or has used a mental health service." w:history="true" r:id="R2819071ccfd0431f">
              <w:r>
                <w:rPr>
                  <w:rStyle w:val="Hyperlink"/>
                  <w:b/>
                </w:rPr>
                <w:t xml:space="preserve">mental health consumers</w:t>
              </w:r>
            </w:hyperlink>
            <w:r>
              <w:rPr>
                <w:rStyle w:val="row-content-rich-text"/>
              </w:rPr>
              <w:t xml:space="preserve"> in the planning, delivery and evaluation of the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44eb84018644fe">
              <w:r>
                <w:rPr>
                  <w:rStyle w:val="Hyperlink"/>
                </w:rPr>
                <w:t xml:space="preserve">Specialised mental health service organisation—use of formal complaints mechanism for consumer participation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ba580a20c04931">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b01e308724401c">
              <w:r>
                <w:rPr>
                  <w:rStyle w:val="Hyperlink"/>
                </w:rPr>
                <w:t xml:space="preserve">Specialised mental health service organisation—use of formal complaints mechanism for consumer participation arrangements indicator, code N</w:t>
              </w:r>
            </w:hyperlink>
          </w:p>
          <w:p>
            <w:pPr>
              <w:pStyle w:val="registration-status"/>
              <w:spacing w:before="0" w:after="0"/>
            </w:pPr>
            <w:hyperlink w:history="true" r:id="R50497676f6af4398">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07c72090c740ec">
              <w:r>
                <w:rPr>
                  <w:rStyle w:val="Hyperlink"/>
                </w:rPr>
                <w:t xml:space="preserve">Mental health establishments NMDS 2015-16</w:t>
              </w:r>
            </w:hyperlink>
          </w:p>
          <w:p>
            <w:pPr>
              <w:pStyle w:val="registration-status"/>
              <w:spacing w:before="0" w:after="0"/>
            </w:pPr>
            <w:hyperlink w:history="true" r:id="R8309301ec999456b">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efd333012234603">
              <w:r>
                <w:rPr>
                  <w:rStyle w:val="Hyperlink"/>
                </w:rPr>
                <w:t xml:space="preserve">Mental health establishments NMDS 2016-17</w:t>
              </w:r>
            </w:hyperlink>
          </w:p>
          <w:p>
            <w:pPr>
              <w:pStyle w:val="registration-status"/>
              <w:spacing w:before="0" w:after="0"/>
            </w:pPr>
            <w:hyperlink w:history="true" r:id="Rc8e938a167ad4bcf">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b4e22250afd4013">
              <w:r>
                <w:rPr>
                  <w:rStyle w:val="Hyperlink"/>
                </w:rPr>
                <w:t xml:space="preserve">Mental health establishments NMDS 2017–18</w:t>
              </w:r>
            </w:hyperlink>
          </w:p>
          <w:p>
            <w:pPr>
              <w:pStyle w:val="registration-status"/>
              <w:spacing w:before="0" w:after="0"/>
            </w:pPr>
            <w:hyperlink w:history="true" r:id="R462604d4927e49e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a33ec7305354412">
              <w:r>
                <w:rPr>
                  <w:rStyle w:val="Hyperlink"/>
                </w:rPr>
                <w:t xml:space="preserve">Mental health establishments NMDS 2018–19</w:t>
              </w:r>
            </w:hyperlink>
          </w:p>
          <w:p>
            <w:pPr>
              <w:pStyle w:val="registration-status"/>
              <w:spacing w:before="0" w:after="0"/>
            </w:pPr>
            <w:hyperlink w:history="true" r:id="Raa86db48f1144f6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5987854a4314de8">
              <w:r>
                <w:rPr>
                  <w:rStyle w:val="Hyperlink"/>
                </w:rPr>
                <w:t xml:space="preserve">Mental health establishments NMDS 2019–20</w:t>
              </w:r>
            </w:hyperlink>
          </w:p>
          <w:p>
            <w:pPr>
              <w:pStyle w:val="registration-status"/>
              <w:spacing w:before="0" w:after="0"/>
            </w:pPr>
            <w:hyperlink w:history="true" r:id="R6395464e37fd4571">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5207b0ae86e4e83">
              <w:r>
                <w:rPr>
                  <w:rStyle w:val="Hyperlink"/>
                </w:rPr>
                <w:t xml:space="preserve">Mental health establishments NMDS 2020–21</w:t>
              </w:r>
            </w:hyperlink>
          </w:p>
          <w:p>
            <w:pPr>
              <w:pStyle w:val="registration-status"/>
              <w:spacing w:before="0" w:after="0"/>
            </w:pPr>
            <w:hyperlink w:history="true" r:id="Rfb2cc5f1c0d74d10">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63350acc8884bf8">
              <w:r>
                <w:rPr>
                  <w:rStyle w:val="Hyperlink"/>
                </w:rPr>
                <w:t xml:space="preserve">Mental health establishments NMDS 2021–22</w:t>
              </w:r>
            </w:hyperlink>
          </w:p>
          <w:p>
            <w:pPr>
              <w:pStyle w:val="registration-status"/>
              <w:spacing w:before="0" w:after="0"/>
            </w:pPr>
            <w:hyperlink w:history="true" r:id="R244f9bf566c74bb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e06d98660f747d0">
              <w:r>
                <w:rPr>
                  <w:rStyle w:val="Hyperlink"/>
                </w:rPr>
                <w:t xml:space="preserve">Mental health establishments NMDS 2022–23</w:t>
              </w:r>
            </w:hyperlink>
          </w:p>
          <w:p>
            <w:pPr>
              <w:pStyle w:val="registration-status"/>
              <w:spacing w:before="0" w:after="0"/>
            </w:pPr>
            <w:hyperlink w:history="true" r:id="R51197bb1765c4ae3">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d35c946d710b47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564674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193fbf315942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5c946d710b473c" /><Relationship Type="http://schemas.openxmlformats.org/officeDocument/2006/relationships/header" Target="/word/header1.xml" Id="R9df472eef0eb43ea" /><Relationship Type="http://schemas.openxmlformats.org/officeDocument/2006/relationships/settings" Target="/word/settings.xml" Id="R29038c05524a4451" /><Relationship Type="http://schemas.openxmlformats.org/officeDocument/2006/relationships/styles" Target="/word/styles.xml" Id="R94bafcc9ec5f484a" /><Relationship Type="http://schemas.openxmlformats.org/officeDocument/2006/relationships/hyperlink" Target="https://meteor-uat.aihw.gov.au/RegistrationAuthority/14" TargetMode="External" Id="Rf0a64d1443484f95" /><Relationship Type="http://schemas.openxmlformats.org/officeDocument/2006/relationships/hyperlink" Target="https://meteor-uat.aihw.gov.au/content/515275" TargetMode="External" Id="R2819071ccfd0431f" /><Relationship Type="http://schemas.openxmlformats.org/officeDocument/2006/relationships/hyperlink" Target="https://meteor-uat.aihw.gov.au/content/564670" TargetMode="External" Id="R0944eb84018644fe" /><Relationship Type="http://schemas.openxmlformats.org/officeDocument/2006/relationships/hyperlink" Target="https://meteor-uat.aihw.gov.au/content/301747" TargetMode="External" Id="Re6ba580a20c04931" /><Relationship Type="http://schemas.openxmlformats.org/officeDocument/2006/relationships/hyperlink" Target="https://meteor-uat.aihw.gov.au/content/529180" TargetMode="External" Id="Rebb01e308724401c" /><Relationship Type="http://schemas.openxmlformats.org/officeDocument/2006/relationships/hyperlink" Target="https://meteor-uat.aihw.gov.au/RegistrationAuthority/14" TargetMode="External" Id="R50497676f6af4398" /><Relationship Type="http://schemas.openxmlformats.org/officeDocument/2006/relationships/hyperlink" Target="https://meteor-uat.aihw.gov.au/content/565661" TargetMode="External" Id="R8807c72090c740ec" /><Relationship Type="http://schemas.openxmlformats.org/officeDocument/2006/relationships/hyperlink" Target="https://meteor-uat.aihw.gov.au/RegistrationAuthority/14" TargetMode="External" Id="R8309301ec999456b" /><Relationship Type="http://schemas.openxmlformats.org/officeDocument/2006/relationships/hyperlink" Target="https://meteor-uat.aihw.gov.au/content/605829" TargetMode="External" Id="Rcefd333012234603" /><Relationship Type="http://schemas.openxmlformats.org/officeDocument/2006/relationships/hyperlink" Target="https://meteor-uat.aihw.gov.au/RegistrationAuthority/14" TargetMode="External" Id="Rc8e938a167ad4bcf" /><Relationship Type="http://schemas.openxmlformats.org/officeDocument/2006/relationships/hyperlink" Target="https://meteor-uat.aihw.gov.au/content/645723" TargetMode="External" Id="R0b4e22250afd4013" /><Relationship Type="http://schemas.openxmlformats.org/officeDocument/2006/relationships/hyperlink" Target="https://meteor-uat.aihw.gov.au/RegistrationAuthority/14" TargetMode="External" Id="R462604d4927e49e6" /><Relationship Type="http://schemas.openxmlformats.org/officeDocument/2006/relationships/hyperlink" Target="https://meteor-uat.aihw.gov.au/content/677892" TargetMode="External" Id="R6a33ec7305354412" /><Relationship Type="http://schemas.openxmlformats.org/officeDocument/2006/relationships/hyperlink" Target="https://meteor-uat.aihw.gov.au/RegistrationAuthority/14" TargetMode="External" Id="Raa86db48f1144f6b" /><Relationship Type="http://schemas.openxmlformats.org/officeDocument/2006/relationships/hyperlink" Target="https://meteor-uat.aihw.gov.au/content/707557" TargetMode="External" Id="R25987854a4314de8" /><Relationship Type="http://schemas.openxmlformats.org/officeDocument/2006/relationships/hyperlink" Target="https://meteor-uat.aihw.gov.au/RegistrationAuthority/14" TargetMode="External" Id="R6395464e37fd4571" /><Relationship Type="http://schemas.openxmlformats.org/officeDocument/2006/relationships/hyperlink" Target="https://meteor-uat.aihw.gov.au/content/722168" TargetMode="External" Id="Rb5207b0ae86e4e83" /><Relationship Type="http://schemas.openxmlformats.org/officeDocument/2006/relationships/hyperlink" Target="https://meteor-uat.aihw.gov.au/RegistrationAuthority/14" TargetMode="External" Id="Rfb2cc5f1c0d74d10" /><Relationship Type="http://schemas.openxmlformats.org/officeDocument/2006/relationships/hyperlink" Target="https://meteor-uat.aihw.gov.au/content/727352" TargetMode="External" Id="Rb63350acc8884bf8" /><Relationship Type="http://schemas.openxmlformats.org/officeDocument/2006/relationships/hyperlink" Target="https://meteor-uat.aihw.gov.au/RegistrationAuthority/14" TargetMode="External" Id="R244f9bf566c74bbc" /><Relationship Type="http://schemas.openxmlformats.org/officeDocument/2006/relationships/hyperlink" Target="https://meteor-uat.aihw.gov.au/content/742046" TargetMode="External" Id="Rfe06d98660f747d0" /><Relationship Type="http://schemas.openxmlformats.org/officeDocument/2006/relationships/hyperlink" Target="https://meteor-uat.aihw.gov.au/RegistrationAuthority/14" TargetMode="External" Id="R51197bb1765c4ae3" /></Relationships>
</file>

<file path=word/_rels/header1.xml.rels>&#65279;<?xml version="1.0" encoding="utf-8"?><Relationships xmlns="http://schemas.openxmlformats.org/package/2006/relationships"><Relationship Type="http://schemas.openxmlformats.org/officeDocument/2006/relationships/image" Target="/media/image.png" Id="Rbf193fbf31594266" /></Relationships>
</file>