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aebe2ba2f4736"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OATSIH services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OATSIH services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c8b1fd1bd431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1920e714d7423e">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307da97b514ffd">
              <w:r>
                <w:rPr>
                  <w:rStyle w:val="Hyperlink"/>
                </w:rPr>
                <w:t xml:space="preserve">OATSIH services quality accreditation/certification standard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Australian College of General Practitioners 2014. Interpretive Guide to the Standards for Aboriginal and Torres Strait Islander Health Services (4th edition). Melbourne. Australia. Viewed 6 March 2014, </w:t>
            </w:r>
            <w:hyperlink w:history="true" r:id="Rec3415b08855442b">
              <w:r>
                <w:rPr>
                  <w:rStyle w:val="Hyperlink"/>
                </w:rPr>
                <w:t xml:space="preserve">http://www.racgp.org.au/your-practice/standards/interpretiveguide4thedition/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d5288c860994cd1">
              <w:r>
                <w:rPr>
                  <w:rStyle w:val="Hyperlink"/>
                </w:rPr>
                <w:t xml:space="preserve">Service provider organisation—quality accreditation/certification standard type, text X[X(199)]</w:t>
              </w:r>
            </w:hyperlink>
          </w:p>
          <w:p>
            <w:pPr>
              <w:pStyle w:val="registration-status"/>
              <w:spacing w:before="0" w:after="0"/>
            </w:pPr>
            <w:hyperlink w:history="true" r:id="Rf3107650df90460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d58396ea6b47a9">
              <w:r>
                <w:rPr>
                  <w:rStyle w:val="Hyperlink"/>
                </w:rPr>
                <w:t xml:space="preserve">OATSIH Services Reporting (OSR) accreditation cluster</w:t>
              </w:r>
            </w:hyperlink>
          </w:p>
          <w:p>
            <w:pPr>
              <w:pStyle w:val="registration-status"/>
              <w:spacing w:before="0" w:after="0"/>
            </w:pPr>
            <w:hyperlink w:history="true" r:id="Rf7ce8f50b216457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8528ec137de742b1">
              <w:r>
                <w:rPr>
                  <w:rStyle w:val="Hyperlink"/>
                </w:rPr>
                <w:t xml:space="preserve">OATSIH Services Reporting (OSR) service details cluster</w:t>
              </w:r>
            </w:hyperlink>
          </w:p>
          <w:p>
            <w:pPr>
              <w:pStyle w:val="registration-status"/>
              <w:spacing w:before="0" w:after="0"/>
            </w:pPr>
            <w:hyperlink w:history="true" r:id="R279f7fc1855f44f8">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c38f2a1ba2104046">
              <w:r>
                <w:rPr>
                  <w:rStyle w:val="Hyperlink"/>
                </w:rPr>
                <w:t xml:space="preserve">OATSIH Services Reporting (OSR) service details cluster</w:t>
              </w:r>
            </w:hyperlink>
          </w:p>
          <w:p>
            <w:pPr>
              <w:pStyle w:val="registration-status"/>
              <w:spacing w:before="0" w:after="0"/>
            </w:pPr>
            <w:hyperlink w:history="true" r:id="R61e225f223b64f41">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30d2e9ca84124e1d">
              <w:r>
                <w:rPr>
                  <w:rStyle w:val="Hyperlink"/>
                </w:rPr>
                <w:t xml:space="preserve">OATSIH Services Reporting (OSR) service details cluster </w:t>
              </w:r>
            </w:hyperlink>
          </w:p>
          <w:p>
            <w:pPr>
              <w:pStyle w:val="registration-status"/>
              <w:spacing w:before="0" w:after="0"/>
            </w:pPr>
            <w:hyperlink w:history="true" r:id="Rfd4da8fb5f334be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p>
        </w:tc>
      </w:tr>
    </w:tbl>
    <w:p/>
    <w:tbl>
      <w:tblPr>
        <w:tblStyle w:val="TableGrid"/>
        <w:tblW w:w="0" w:type="auto"/>
      </w:tblPr>
    </w:tbl>
    <w:p>
      <w:r>
        <w:br/>
      </w:r>
    </w:p>
    <w:sectPr>
      <w:footerReference xmlns:r="http://schemas.openxmlformats.org/officeDocument/2006/relationships" w:type="default" r:id="Raf9fd455c2ea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85fa95579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fd455c2ea491d" /><Relationship Type="http://schemas.openxmlformats.org/officeDocument/2006/relationships/header" Target="/word/header1.xml" Id="Rb1fc00a51f6b4b33" /><Relationship Type="http://schemas.openxmlformats.org/officeDocument/2006/relationships/settings" Target="/word/settings.xml" Id="R92d80b047c2f4354" /><Relationship Type="http://schemas.openxmlformats.org/officeDocument/2006/relationships/styles" Target="/word/styles.xml" Id="R0c3dddbc38e14d41" /><Relationship Type="http://schemas.openxmlformats.org/officeDocument/2006/relationships/hyperlink" Target="https://meteor-uat.aihw.gov.au/RegistrationAuthority/9" TargetMode="External" Id="Ra2ec8b1fd1bd431b" /><Relationship Type="http://schemas.openxmlformats.org/officeDocument/2006/relationships/hyperlink" Target="https://meteor-uat.aihw.gov.au/content/435949" TargetMode="External" Id="Rf31920e714d7423e" /><Relationship Type="http://schemas.openxmlformats.org/officeDocument/2006/relationships/hyperlink" Target="https://meteor-uat.aihw.gov.au/content/563023" TargetMode="External" Id="R40307da97b514ffd" /><Relationship Type="http://schemas.openxmlformats.org/officeDocument/2006/relationships/hyperlink" Target="http://www.racgp.org.au/your-practice/standards/interpretiveguide4thedition/" TargetMode="External" Id="Rec3415b08855442b" /><Relationship Type="http://schemas.openxmlformats.org/officeDocument/2006/relationships/hyperlink" Target="https://meteor-uat.aihw.gov.au/content/563074" TargetMode="External" Id="Rbd5288c860994cd1" /><Relationship Type="http://schemas.openxmlformats.org/officeDocument/2006/relationships/hyperlink" Target="https://meteor-uat.aihw.gov.au/RegistrationAuthority/9" TargetMode="External" Id="Rf3107650df90460d" /><Relationship Type="http://schemas.openxmlformats.org/officeDocument/2006/relationships/hyperlink" Target="https://meteor-uat.aihw.gov.au/content/664737" TargetMode="External" Id="R1ad58396ea6b47a9" /><Relationship Type="http://schemas.openxmlformats.org/officeDocument/2006/relationships/hyperlink" Target="https://meteor-uat.aihw.gov.au/RegistrationAuthority/9" TargetMode="External" Id="Rf7ce8f50b216457d" /><Relationship Type="http://schemas.openxmlformats.org/officeDocument/2006/relationships/hyperlink" Target="https://meteor-uat.aihw.gov.au/content/562988" TargetMode="External" Id="R8528ec137de742b1" /><Relationship Type="http://schemas.openxmlformats.org/officeDocument/2006/relationships/hyperlink" Target="https://meteor-uat.aihw.gov.au/RegistrationAuthority/9" TargetMode="External" Id="R279f7fc1855f44f8" /><Relationship Type="http://schemas.openxmlformats.org/officeDocument/2006/relationships/hyperlink" Target="https://meteor-uat.aihw.gov.au/content/683058" TargetMode="External" Id="Rc38f2a1ba2104046" /><Relationship Type="http://schemas.openxmlformats.org/officeDocument/2006/relationships/hyperlink" Target="https://meteor-uat.aihw.gov.au/RegistrationAuthority/9" TargetMode="External" Id="R61e225f223b64f41" /><Relationship Type="http://schemas.openxmlformats.org/officeDocument/2006/relationships/hyperlink" Target="https://meteor-uat.aihw.gov.au/content/683118" TargetMode="External" Id="R30d2e9ca84124e1d" /><Relationship Type="http://schemas.openxmlformats.org/officeDocument/2006/relationships/hyperlink" Target="https://meteor-uat.aihw.gov.au/RegistrationAuthority/9" TargetMode="External" Id="Rfd4da8fb5f334bec" /></Relationships>
</file>

<file path=word/_rels/header1.xml.rels>&#65279;<?xml version="1.0" encoding="utf-8"?><Relationships xmlns="http://schemas.openxmlformats.org/package/2006/relationships"><Relationship Type="http://schemas.openxmlformats.org/officeDocument/2006/relationships/image" Target="/media/image.png" Id="Ra1285fa9557940d8" /></Relationships>
</file>