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7d285b37ea4f4c" /></Relationships>
</file>

<file path=word/document.xml><?xml version="1.0" encoding="utf-8"?>
<w:document xmlns:r="http://schemas.openxmlformats.org/officeDocument/2006/relationships" xmlns:w="http://schemas.openxmlformats.org/wordprocessingml/2006/main">
  <w:body>
    <w:p>
      <w:pPr>
        <w:pStyle w:val="Title"/>
      </w:pPr>
      <w:r>
        <w:t>OATSIH Services Reporting (OSR) service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service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da5062ea3540e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is used to describe Office for Aboriginal and Torres Strait Islander (OATSIH) funded service details such as the certification of questionnaire information, information about service accreditation, information technology use and governance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p>
            <w:pPr/>
            <w:r>
              <w:rPr>
                <w:rStyle w:val="row-content-rich-text"/>
              </w:rPr>
              <w:t xml:space="preserve">This data cluster corresponds to </w:t>
            </w:r>
            <w:r>
              <w:rPr>
                <w:rStyle w:val="row-content-rich-text"/>
                <w:b/>
              </w:rPr>
              <w:t xml:space="preserve">Part A Services Details</w:t>
            </w:r>
            <w:r>
              <w:rPr>
                <w:rStyle w:val="row-content-rich-text"/>
              </w:rPr>
              <w:t xml:space="preserve"> section of the questionnaire. All services are required to complete the OATSIH Services Details data set specification. The type of funding received by the service will determine whether the Primary Health Care, Standalone Substance Use, or Bringing them Home and Link Up data set specifications should be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3fc0b5b8444a16">
              <w:r>
                <w:rPr>
                  <w:rStyle w:val="Hyperlink"/>
                </w:rPr>
                <w:t xml:space="preserve">OATSIH Services Reporting (OSR) service details cluster </w:t>
              </w:r>
            </w:hyperlink>
          </w:p>
          <w:p>
            <w:pPr>
              <w:pStyle w:val="registration-status"/>
              <w:spacing w:before="0" w:after="0"/>
            </w:pPr>
            <w:hyperlink w:history="true" r:id="R1368a7bffbcf4da3">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5727e6f77e440d">
              <w:r>
                <w:rPr>
                  <w:rStyle w:val="Hyperlink"/>
                </w:rPr>
                <w:t xml:space="preserve">OATSIH services reporting (OSR) details DSS</w:t>
              </w:r>
            </w:hyperlink>
          </w:p>
          <w:p>
            <w:pPr>
              <w:pStyle w:val="registration-status"/>
              <w:spacing w:before="0" w:after="0"/>
            </w:pPr>
            <w:hyperlink w:history="true" r:id="Rfdd60385d440488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09470c7e45b4ecb">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e90761d6392452c">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f8c3dfaf8664472">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50c903ff5f541ff">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8ac82c14be64257">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95c5ee68e964267">
                    <w:r>
                      <w:rPr>
                        <w:rStyle w:val="Hyperlink"/>
                      </w:rPr>
                      <w:t xml:space="preserve">Person—personal signature, text X[X(199)]</w:t>
                    </w:r>
                  </w:hyperlink>
                </w:p>
                <w:p>
                  <w:r>
                    <w:rPr>
                      <w:b/>
                      <w:i/>
                      <w:color w:val="333333"/>
                    </w:rPr>
                    <w:t xml:space="preserve">DSS specific information:</w:t>
                  </w:r>
                </w:p>
                <w:p>
                  <w:r>
                    <w:t xml:space="preserve">This data element is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41d5f8fb79b433a">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0f56e65a8c44136">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304b861150d4124">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d15c066abdce4574">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6e693cd4d524f1d">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b07206ae293447c6">
                    <w:r>
                      <w:rPr>
                        <w:rStyle w:val="Hyperlink"/>
                      </w:rPr>
                      <w:t xml:space="preserve">Address—Uniform Resource Locator, text X[X(1099)]</w:t>
                    </w:r>
                  </w:hyperlink>
                </w:p>
                <w:p>
                  <w:r>
                    <w:rPr>
                      <w:b/>
                      <w:i/>
                      <w:color w:val="333333"/>
                    </w:rPr>
                    <w:t xml:space="preserve">Conditional obligation:</w:t>
                  </w:r>
                </w:p>
                <w:p>
                  <w:r>
                    <w:t xml:space="preserve">This data element is used when an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3006baefec6a48ff">
                    <w:r>
                      <w:rPr>
                        <w:rStyle w:val="Hyperlink"/>
                      </w:rPr>
                      <w:t xml:space="preserve">Service provider organisation—regular meetings of governing body indicator, yes/no/not applicable code N</w:t>
                    </w:r>
                  </w:hyperlink>
                </w:p>
                <w:p>
                  <w:r>
                    <w:rPr>
                      <w:b/>
                      <w:i/>
                      <w:color w:val="333333"/>
                    </w:rPr>
                    <w:t xml:space="preserve">DSS specific information:</w:t>
                  </w:r>
                </w:p>
                <w:p>
                  <w:r>
                    <w:t xml:space="preserve">This data element refers to the OATSIH-funded services governing committee or board.</w:t>
                  </w:r>
                </w:p>
                <w:p>
                  <w:r>
                    <w:t xml:space="preserve">Note that 'Not applicable' has a code of '3' rather than '9' as per the standard value domain.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269360a5a3554ffc">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79c6ba8e4c2f4369">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54a66b26866d485c">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5bcb3a3bb3ca4e7b">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a48c026eda874707">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fab23e87edc4c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562988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a06082194e41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ab23e87edc4c7a" /><Relationship Type="http://schemas.openxmlformats.org/officeDocument/2006/relationships/header" Target="/word/header1.xml" Id="R5598a6e87e584ca7" /><Relationship Type="http://schemas.openxmlformats.org/officeDocument/2006/relationships/settings" Target="/word/settings.xml" Id="Rfa2aaefe75c74296" /><Relationship Type="http://schemas.openxmlformats.org/officeDocument/2006/relationships/styles" Target="/word/styles.xml" Id="Rf7c18c2c37b14a2f" /><Relationship Type="http://schemas.openxmlformats.org/officeDocument/2006/relationships/numbering" Target="/word/numbering.xml" Id="R4b6b3ce749d34a70" /><Relationship Type="http://schemas.openxmlformats.org/officeDocument/2006/relationships/hyperlink" Target="https://meteor-uat.aihw.gov.au/RegistrationAuthority/9" TargetMode="External" Id="R5dda5062ea3540e5" /><Relationship Type="http://schemas.openxmlformats.org/officeDocument/2006/relationships/hyperlink" Target="https://meteor-uat.aihw.gov.au/content/683118" TargetMode="External" Id="R513fc0b5b8444a16" /><Relationship Type="http://schemas.openxmlformats.org/officeDocument/2006/relationships/hyperlink" Target="https://meteor-uat.aihw.gov.au/RegistrationAuthority/9" TargetMode="External" Id="R1368a7bffbcf4da3" /><Relationship Type="http://schemas.openxmlformats.org/officeDocument/2006/relationships/hyperlink" Target="https://meteor-uat.aihw.gov.au/content/561176" TargetMode="External" Id="Rc45727e6f77e440d" /><Relationship Type="http://schemas.openxmlformats.org/officeDocument/2006/relationships/hyperlink" Target="https://meteor-uat.aihw.gov.au/RegistrationAuthority/9" TargetMode="External" Id="Rfdd60385d440488d" /><Relationship Type="http://schemas.openxmlformats.org/officeDocument/2006/relationships/hyperlink" Target="https://meteor-uat.aihw.gov.au/content/453731" TargetMode="External" Id="Rf09470c7e45b4ecb" /><Relationship Type="http://schemas.openxmlformats.org/officeDocument/2006/relationships/hyperlink" Target="https://meteor-uat.aihw.gov.au/content/453734" TargetMode="External" Id="R1e90761d6392452c" /><Relationship Type="http://schemas.openxmlformats.org/officeDocument/2006/relationships/hyperlink" Target="https://meteor-uat.aihw.gov.au/content/453750" TargetMode="External" Id="R4f8c3dfaf8664472" /><Relationship Type="http://schemas.openxmlformats.org/officeDocument/2006/relationships/hyperlink" Target="https://meteor-uat.aihw.gov.au/content/562830" TargetMode="External" Id="R750c903ff5f541ff" /><Relationship Type="http://schemas.openxmlformats.org/officeDocument/2006/relationships/hyperlink" Target="https://meteor-uat.aihw.gov.au/content/573129" TargetMode="External" Id="R58ac82c14be64257" /><Relationship Type="http://schemas.openxmlformats.org/officeDocument/2006/relationships/hyperlink" Target="https://meteor-uat.aihw.gov.au/content/573145" TargetMode="External" Id="R295c5ee68e964267" /><Relationship Type="http://schemas.openxmlformats.org/officeDocument/2006/relationships/hyperlink" Target="https://meteor-uat.aihw.gov.au/content/573734" TargetMode="External" Id="R641d5f8fb79b433a" /><Relationship Type="http://schemas.openxmlformats.org/officeDocument/2006/relationships/hyperlink" Target="https://meteor-uat.aihw.gov.au/content/563027" TargetMode="External" Id="R00f56e65a8c44136" /><Relationship Type="http://schemas.openxmlformats.org/officeDocument/2006/relationships/hyperlink" Target="https://meteor-uat.aihw.gov.au/content/563074" TargetMode="External" Id="R4304b861150d4124" /><Relationship Type="http://schemas.openxmlformats.org/officeDocument/2006/relationships/hyperlink" Target="https://meteor-uat.aihw.gov.au/content/563160" TargetMode="External" Id="Rd15c066abdce4574" /><Relationship Type="http://schemas.openxmlformats.org/officeDocument/2006/relationships/hyperlink" Target="https://meteor-uat.aihw.gov.au/content/563198" TargetMode="External" Id="R46e693cd4d524f1d" /><Relationship Type="http://schemas.openxmlformats.org/officeDocument/2006/relationships/hyperlink" Target="https://meteor-uat.aihw.gov.au/content/433770" TargetMode="External" Id="Rb07206ae293447c6" /><Relationship Type="http://schemas.openxmlformats.org/officeDocument/2006/relationships/hyperlink" Target="https://meteor-uat.aihw.gov.au/content/665377" TargetMode="External" Id="R3006baefec6a48ff" /><Relationship Type="http://schemas.openxmlformats.org/officeDocument/2006/relationships/hyperlink" Target="https://meteor-uat.aihw.gov.au/content/564190" TargetMode="External" Id="R269360a5a3554ffc" /><Relationship Type="http://schemas.openxmlformats.org/officeDocument/2006/relationships/hyperlink" Target="https://meteor-uat.aihw.gov.au/content/564254" TargetMode="External" Id="R79c6ba8e4c2f4369" /><Relationship Type="http://schemas.openxmlformats.org/officeDocument/2006/relationships/hyperlink" Target="https://meteor-uat.aihw.gov.au/content/564354" TargetMode="External" Id="R54a66b26866d485c" /><Relationship Type="http://schemas.openxmlformats.org/officeDocument/2006/relationships/hyperlink" Target="https://meteor-uat.aihw.gov.au/content/564393" TargetMode="External" Id="R5bcb3a3bb3ca4e7b" /><Relationship Type="http://schemas.openxmlformats.org/officeDocument/2006/relationships/hyperlink" Target="https://meteor-uat.aihw.gov.au/content/564414" TargetMode="External" Id="Ra48c026eda874707" /></Relationships>
</file>

<file path=word/_rels/header1.xml.rels>&#65279;<?xml version="1.0" encoding="utf-8"?><Relationships xmlns="http://schemas.openxmlformats.org/package/2006/relationships"><Relationship Type="http://schemas.openxmlformats.org/officeDocument/2006/relationships/image" Target="/media/image.png" Id="Reaa06082194e4131" /></Relationships>
</file>