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5daf559f84d4b"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number of cycles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number of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cycles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77fe824b84be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70c5c5a23e1452f">
              <w:r>
                <w:rPr>
                  <w:rStyle w:val="Hyperlink"/>
                  <w:b/>
                </w:rPr>
                <w:t xml:space="preserve">chemotherapy</w:t>
              </w:r>
            </w:hyperlink>
            <w:r>
              <w:rPr>
                <w:rStyle w:val="row-content-rich-text"/>
              </w:rPr>
              <w:t xml:space="preserve">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a204dbd0be4687">
              <w:r>
                <w:rPr>
                  <w:rStyle w:val="Hyperlink"/>
                </w:rPr>
                <w:t xml:space="preserve">Cancer treatment—chemotherapy cycles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7747215074520">
              <w:r>
                <w:rPr>
                  <w:rStyle w:val="Hyperlink"/>
                </w:rPr>
                <w:t xml:space="preserve">Number of chemotherapy cycles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a type of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be administered as single-agent treatment or as a combination of drugs administered according to a prespecified regimen or protocol.</w:t>
            </w:r>
          </w:p>
          <w:p>
            <w:pPr>
              <w:spacing w:after="160"/>
            </w:pPr>
            <w:r>
              <w:rPr>
                <w:rStyle w:val="row-content-rich-text"/>
              </w:rPr>
              <w:t xml:space="preserve">The number of cycles of each course of single agent chemotherapy, regimen or protocol administered to the patient during the treatment of cancer should be recorded separately.</w:t>
            </w:r>
          </w:p>
          <w:p>
            <w:pPr>
              <w:spacing w:after="160"/>
            </w:pPr>
            <w:r>
              <w:rPr>
                <w:rStyle w:val="row-content-rich-text"/>
              </w:rPr>
              <w:t xml:space="preserve">The number of cycles of chemotherapy received is recorded regardless of whether the course of treatment is completed as intended, and regardless of the intent or timing of the chemotherapy.</w:t>
            </w:r>
          </w:p>
          <w:p>
            <w:pPr>
              <w:spacing w:after="160"/>
            </w:pPr>
            <w:r>
              <w:rPr>
                <w:rStyle w:val="row-content-rich-text"/>
              </w:rPr>
              <w:t xml:space="preserve">If any part of a cycle is administered but the cycle is not completed, record as one cycle.</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The number of cycles of targeted therapies using a chemotherapy agent is included.  Targeted therapies are treatments that use drugs or other substances to identify and attack specific cancer cells.</w:t>
            </w:r>
          </w:p>
          <w:p>
            <w:pPr/>
            <w:r>
              <w:rPr>
                <w:rStyle w:val="row-content-rich-text"/>
              </w:rPr>
              <w:t xml:space="preserve">If a patient receives treatment with a protocol including both a chemotherapy agent and another systemic agent such as an immunotherapy or hormone therapy agent, record the number of cycles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5c4fc97a134507">
              <w:r>
                <w:rPr>
                  <w:rStyle w:val="Hyperlink"/>
                </w:rPr>
                <w:t xml:space="preserve">Cancer treatment—chemotherapy cycles administered, number of cycles N[NN]</w:t>
              </w:r>
            </w:hyperlink>
          </w:p>
          <w:p>
            <w:pPr>
              <w:pStyle w:val="registration-status"/>
              <w:spacing w:before="0" w:after="0"/>
            </w:pPr>
            <w:hyperlink w:history="true" r:id="Rbc0f0f29c3854a8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253ef128f884bba">
              <w:r>
                <w:rPr>
                  <w:rStyle w:val="Hyperlink"/>
                </w:rPr>
                <w:t xml:space="preserve">Cancer treatment—chemotherapy completion date, DDMMYYYY</w:t>
              </w:r>
            </w:hyperlink>
          </w:p>
          <w:p>
            <w:pPr>
              <w:pStyle w:val="registration-status"/>
              <w:spacing w:before="0" w:after="0"/>
            </w:pPr>
            <w:hyperlink w:history="true" r:id="R14c9f38719b142c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186e650ed4e48b1">
              <w:r>
                <w:rPr>
                  <w:rStyle w:val="Hyperlink"/>
                </w:rPr>
                <w:t xml:space="preserve">Cancer treatment—chemotherapy start date, DDMMYYYY</w:t>
              </w:r>
            </w:hyperlink>
          </w:p>
          <w:p>
            <w:pPr>
              <w:pStyle w:val="registration-status"/>
              <w:spacing w:before="0" w:after="0"/>
            </w:pPr>
            <w:hyperlink w:history="true" r:id="Rfae75c2fcd444b5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4cbdb0accbf49ec">
              <w:r>
                <w:rPr>
                  <w:rStyle w:val="Hyperlink"/>
                </w:rPr>
                <w:t xml:space="preserve">Cancer treatment—systemic therapy agent or protocol, text X[X(149)]</w:t>
              </w:r>
            </w:hyperlink>
          </w:p>
          <w:p>
            <w:pPr>
              <w:pStyle w:val="registration-status"/>
              <w:spacing w:before="0" w:after="0"/>
            </w:pPr>
            <w:hyperlink w:history="true" r:id="R3479a5e7b1e14ce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9d23aa4d974665">
              <w:r>
                <w:rPr>
                  <w:rStyle w:val="Hyperlink"/>
                </w:rPr>
                <w:t xml:space="preserve">Chemotherapy for cancer cluster</w:t>
              </w:r>
            </w:hyperlink>
          </w:p>
          <w:p>
            <w:pPr>
              <w:pStyle w:val="registration-status"/>
              <w:spacing w:before="0" w:after="0"/>
            </w:pPr>
            <w:hyperlink w:history="true" r:id="R36cc82b2b6a045e7">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f7cb1b82f666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e6b9c5978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b1b82f6664f7a" /><Relationship Type="http://schemas.openxmlformats.org/officeDocument/2006/relationships/header" Target="/word/header1.xml" Id="Reb5daa2796fd40de" /><Relationship Type="http://schemas.openxmlformats.org/officeDocument/2006/relationships/settings" Target="/word/settings.xml" Id="Rf625b7293b224494" /><Relationship Type="http://schemas.openxmlformats.org/officeDocument/2006/relationships/styles" Target="/word/styles.xml" Id="R0c06e1d25a5d44ea" /><Relationship Type="http://schemas.openxmlformats.org/officeDocument/2006/relationships/hyperlink" Target="https://meteor-uat.aihw.gov.au/RegistrationAuthority/14" TargetMode="External" Id="R3ac77fe824b84be4" /><Relationship Type="http://schemas.openxmlformats.org/officeDocument/2006/relationships/hyperlink" Target="https://meteor-uat.aihw.gov.au/content/436811" TargetMode="External" Id="Rc70c5c5a23e1452f" /><Relationship Type="http://schemas.openxmlformats.org/officeDocument/2006/relationships/hyperlink" Target="https://meteor-uat.aihw.gov.au/content/561242" TargetMode="External" Id="Ra5a204dbd0be4687" /><Relationship Type="http://schemas.openxmlformats.org/officeDocument/2006/relationships/hyperlink" Target="https://meteor-uat.aihw.gov.au/content/393829" TargetMode="External" Id="R3a47747215074520" /><Relationship Type="http://schemas.openxmlformats.org/officeDocument/2006/relationships/hyperlink" Target="https://meteor-uat.aihw.gov.au/content/393814" TargetMode="External" Id="Rea5c4fc97a134507" /><Relationship Type="http://schemas.openxmlformats.org/officeDocument/2006/relationships/hyperlink" Target="https://meteor-uat.aihw.gov.au/RegistrationAuthority/14" TargetMode="External" Id="Rbc0f0f29c3854a8d" /><Relationship Type="http://schemas.openxmlformats.org/officeDocument/2006/relationships/hyperlink" Target="https://meteor-uat.aihw.gov.au/content/561215" TargetMode="External" Id="R3253ef128f884bba" /><Relationship Type="http://schemas.openxmlformats.org/officeDocument/2006/relationships/hyperlink" Target="https://meteor-uat.aihw.gov.au/RegistrationAuthority/14" TargetMode="External" Id="R14c9f38719b142c8" /><Relationship Type="http://schemas.openxmlformats.org/officeDocument/2006/relationships/hyperlink" Target="https://meteor-uat.aihw.gov.au/content/561273" TargetMode="External" Id="Ra186e650ed4e48b1" /><Relationship Type="http://schemas.openxmlformats.org/officeDocument/2006/relationships/hyperlink" Target="https://meteor-uat.aihw.gov.au/RegistrationAuthority/14" TargetMode="External" Id="Rfae75c2fcd444b5e" /><Relationship Type="http://schemas.openxmlformats.org/officeDocument/2006/relationships/hyperlink" Target="https://meteor-uat.aihw.gov.au/content/561301" TargetMode="External" Id="R74cbdb0accbf49ec" /><Relationship Type="http://schemas.openxmlformats.org/officeDocument/2006/relationships/hyperlink" Target="https://meteor-uat.aihw.gov.au/RegistrationAuthority/14" TargetMode="External" Id="R3479a5e7b1e14ce6" /><Relationship Type="http://schemas.openxmlformats.org/officeDocument/2006/relationships/hyperlink" Target="https://meteor-uat.aihw.gov.au/content/561228" TargetMode="External" Id="R629d23aa4d974665" /><Relationship Type="http://schemas.openxmlformats.org/officeDocument/2006/relationships/hyperlink" Target="https://meteor-uat.aihw.gov.au/RegistrationAuthority/14" TargetMode="External" Id="R36cc82b2b6a045e7" /></Relationships>
</file>

<file path=word/_rels/header1.xml.rels>&#65279;<?xml version="1.0" encoding="utf-8"?><Relationships xmlns="http://schemas.openxmlformats.org/package/2006/relationships"><Relationship Type="http://schemas.openxmlformats.org/officeDocument/2006/relationships/image" Target="/media/image.png" Id="Ref6e6b9c59784ad6" /></Relationships>
</file>