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b5365787f1498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005604a9e944ac">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60bcc00c6140b1">
              <w:r>
                <w:rPr>
                  <w:rStyle w:val="Hyperlink"/>
                </w:rPr>
                <w:t xml:space="preserve">National Healthcare Agreement (2015)</w:t>
              </w:r>
            </w:hyperlink>
          </w:p>
          <w:p>
            <w:pPr>
              <w:pStyle w:val="registration-status"/>
              <w:spacing w:before="0" w:after="0"/>
            </w:pPr>
            <w:hyperlink w:history="true" r:id="R8b73d598706046b4">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78e380dbf449f0">
              <w:r>
                <w:rPr>
                  <w:rStyle w:val="Hyperlink"/>
                </w:rPr>
                <w:t xml:space="preserve">Prevention</w:t>
              </w:r>
            </w:hyperlink>
          </w:p>
          <w:p>
            <w:pPr>
              <w:pStyle w:val="registration-status"/>
              <w:spacing w:before="0" w:after="0"/>
            </w:pPr>
            <w:hyperlink w:history="true" r:id="R2efa899253534ae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 The rates for a single year use single year data for the numerator, and the average of three years (with the reference year as the middle year)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fe45b7c4124d6a">
              <w:r>
                <w:rPr>
                  <w:rStyle w:val="Hyperlink"/>
                </w:rPr>
                <w:t xml:space="preserve">Person—age, total years N[NN]</w:t>
              </w:r>
            </w:hyperlink>
          </w:p>
          <w:p>
            <w:r>
              <w:rPr>
                <w:rStyle w:val="row-content"/>
                <w:b/>
              </w:rPr>
              <w:t xml:space="preserve">Data Source</w:t>
            </w:r>
          </w:p>
          <w:p>
            <w:hyperlink w:history="true" r:id="R9d0669401307487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cc2956acf6046c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b2a02adbf16d4b71">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52b7f4488a6b439a">
              <w:r>
                <w:rPr>
                  <w:rStyle w:val="Hyperlink"/>
                </w:rPr>
                <w:t xml:space="preserve">ABS birth registration data</w:t>
              </w:r>
            </w:hyperlink>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5aaf573dc92462d">
              <w:r>
                <w:rPr>
                  <w:rStyle w:val="Hyperlink"/>
                </w:rPr>
                <w:t xml:space="preserve">ABS Indigenous Life Tables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2010, 2011, 2012 (resupplied for updated Indigenous Estimated Resident Population and revised births data), 2013—Nationally,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 - NSW, Qld, WA, SA and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2d6c0017204e12">
              <w:r>
                <w:rPr>
                  <w:rStyle w:val="Hyperlink"/>
                </w:rPr>
                <w:t xml:space="preserve">Person—Indigenous status, code N</w:t>
              </w:r>
            </w:hyperlink>
          </w:p>
          <w:p>
            <w:r>
              <w:rPr>
                <w:rStyle w:val="row-content"/>
                <w:b/>
              </w:rPr>
              <w:t xml:space="preserve">Data Source</w:t>
            </w:r>
          </w:p>
          <w:p>
            <w:hyperlink w:history="true" r:id="Rc2bca018482f4a9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8ce20789074bee">
              <w:r>
                <w:rPr>
                  <w:rStyle w:val="Hyperlink"/>
                </w:rPr>
                <w:t xml:space="preserve">Person—area of usual residence, geographical location code (ASGC 2006) NNNNN</w:t>
              </w:r>
            </w:hyperlink>
          </w:p>
          <w:p>
            <w:r>
              <w:rPr>
                <w:rStyle w:val="row-content"/>
                <w:b/>
              </w:rPr>
              <w:t xml:space="preserve">Data Source</w:t>
            </w:r>
          </w:p>
          <w:p>
            <w:hyperlink w:history="true" r:id="Rc41270eaaae94ad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Indigenous status - only jurisdictions for which the quality of Indigenous identification is considered acceptable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w:t>
            </w:r>
          </w:p>
          <w:p>
            <w:pPr>
              <w:spacing w:after="160"/>
            </w:pPr>
            <w:r>
              <w:rPr>
                <w:rStyle w:val="row-content-rich-text"/>
              </w:rPr>
              <w:t xml:space="preserve">Baseline: 2007.</w:t>
            </w:r>
          </w:p>
          <w:p>
            <w:pPr>
              <w:spacing w:after="160"/>
            </w:pPr>
            <w:r>
              <w:rPr>
                <w:rStyle w:val="row-content-rich-text"/>
              </w:rPr>
              <w:t xml:space="preserve">Population data for Aboriginal and Torres Strait Islander people is sourced from the 2011 Census-based Series B Aboriginal and Torres Strait Islander population projections.</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spacing w:after="160"/>
            </w:pPr>
            <w:r>
              <w:rPr>
                <w:rStyle w:val="row-content-rich-text"/>
              </w:rPr>
              <w:t xml:space="preserve">Further details (including historical data) are available from the Aboriginal and Torres Strait Islander Health Performance Framework (Indicator 1.20).</w:t>
            </w:r>
          </w:p>
          <w:p>
            <w:hyperlink w:history="true" r:id="Rdcd484437732455e">
              <w:r>
                <w:rPr>
                  <w:rStyle w:val="Hyperlink"/>
                </w:rPr>
                <w:t xml:space="preserve">http://www.health.gov.au/indigenous-hpf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7fee2c7a11475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d61194fda884c5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3bf52b05cb44a4b">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6980bfc90ca4d96">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59b29c8e0974be5">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51d12efd4f74923">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Halve the mortality gap for Indigenous children under five by 2018.</w:t>
            </w:r>
          </w:p>
          <w:p>
            <w:pPr>
              <w:spacing w:after="160"/>
            </w:pPr>
            <w:r>
              <w:rPr>
                <w:rStyle w:val="row-content-rich-text"/>
              </w:rPr>
              <w:t xml:space="preserve">Refer: </w:t>
            </w:r>
            <w:hyperlink w:history="true" r:id="R54ae0b36131d4339">
              <w:r>
                <w:rPr>
                  <w:rStyle w:val="Hyperlink"/>
                </w:rPr>
                <w:t xml:space="preserve">http://www.federalfinancialrelations.gov.au/content/npa/healthcare/national-agreement.pdf</w:t>
              </w:r>
            </w:hyperlink>
          </w:p>
          <w:p>
            <w:pPr>
              <w:spacing w:after="160"/>
            </w:pPr>
            <w:r>
              <w:rPr>
                <w:rStyle w:val="row-content-rich-text"/>
                <w:u w:val="single"/>
              </w:rPr>
              <w:t xml:space="preserve">NPA on Closing the Gap in Indigenous Health Outcomes</w:t>
            </w:r>
          </w:p>
          <w:p>
            <w:pP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d90f78d175424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a3283fb24f454f">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5be0246fdc894e8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65f099bdb2548bb">
              <w:r>
                <w:rPr>
                  <w:rStyle w:val="Hyperlink"/>
                </w:rPr>
                <w:t xml:space="preserve">National Healthcare Agreement: PB b–Better health: halve the mortality gap for Indigenous children under five by 2018, 2016</w:t>
              </w:r>
            </w:hyperlink>
          </w:p>
          <w:p>
            <w:pPr>
              <w:pStyle w:val="registration-status"/>
              <w:spacing w:before="0" w:after="0"/>
            </w:pPr>
            <w:hyperlink w:history="true" r:id="R673826c9342c47e7">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be063f5a80e41c4">
              <w:r>
                <w:rPr>
                  <w:rStyle w:val="Hyperlink"/>
                </w:rPr>
                <w:t xml:space="preserve">National Healthcare Agreement: PI 07-Infant and young child mortality rate, 2015</w:t>
              </w:r>
            </w:hyperlink>
          </w:p>
          <w:p>
            <w:pPr>
              <w:pStyle w:val="registration-status"/>
              <w:spacing w:before="0" w:after="0"/>
            </w:pPr>
            <w:hyperlink w:history="true" r:id="Rf5f9ea59735f47c6">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d206a56c600c4e6f">
              <w:r>
                <w:rPr>
                  <w:rStyle w:val="Hyperlink"/>
                </w:rPr>
                <w:t xml:space="preserve">National Indigenous Reform Agreement: PI 06—Under five mortality rate by leading cause, 2016</w:t>
              </w:r>
            </w:hyperlink>
          </w:p>
          <w:p>
            <w:pPr>
              <w:pStyle w:val="registration-status"/>
              <w:spacing w:before="0" w:after="0"/>
            </w:pPr>
            <w:hyperlink w:history="true" r:id="Rb6e476c989084628">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a6b79879c65b400d">
              <w:r>
                <w:rPr>
                  <w:rStyle w:val="Hyperlink"/>
                </w:rPr>
                <w:t xml:space="preserve">National Indigenous Reform Agreement: PI 06—Under five mortality rate by leading cause, 2017</w:t>
              </w:r>
            </w:hyperlink>
          </w:p>
          <w:p>
            <w:pPr>
              <w:pStyle w:val="registration-status"/>
              <w:spacing w:before="0" w:after="0"/>
            </w:pPr>
            <w:hyperlink w:history="true" r:id="Rb6edc073883a4f36">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814efcab9afe42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4873a293dd44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efcab9afe4282" /><Relationship Type="http://schemas.openxmlformats.org/officeDocument/2006/relationships/header" Target="/word/header1.xml" Id="R21b80b70ea344db7" /><Relationship Type="http://schemas.openxmlformats.org/officeDocument/2006/relationships/settings" Target="/word/settings.xml" Id="R5f8c8bc18a1c4493" /><Relationship Type="http://schemas.openxmlformats.org/officeDocument/2006/relationships/styles" Target="/word/styles.xml" Id="Rec7b639dd95a4962" /><Relationship Type="http://schemas.openxmlformats.org/officeDocument/2006/relationships/hyperlink" Target="https://meteor-uat.aihw.gov.au/RegistrationAuthority/14" TargetMode="External" Id="R01005604a9e944ac" /><Relationship Type="http://schemas.openxmlformats.org/officeDocument/2006/relationships/hyperlink" Target="https://meteor-uat.aihw.gov.au/content/558998" TargetMode="External" Id="R2a60bcc00c6140b1" /><Relationship Type="http://schemas.openxmlformats.org/officeDocument/2006/relationships/hyperlink" Target="https://meteor-uat.aihw.gov.au/RegistrationAuthority/14" TargetMode="External" Id="R8b73d598706046b4" /><Relationship Type="http://schemas.openxmlformats.org/officeDocument/2006/relationships/hyperlink" Target="https://meteor-uat.aihw.gov.au/content/393136" TargetMode="External" Id="Rcc78e380dbf449f0" /><Relationship Type="http://schemas.openxmlformats.org/officeDocument/2006/relationships/hyperlink" Target="https://meteor-uat.aihw.gov.au/RegistrationAuthority/14" TargetMode="External" Id="R2efa899253534ae5" /><Relationship Type="http://schemas.openxmlformats.org/officeDocument/2006/relationships/hyperlink" Target="https://meteor-uat.aihw.gov.au/content/303794" TargetMode="External" Id="Rf4fe45b7c4124d6a" /><Relationship Type="http://schemas.openxmlformats.org/officeDocument/2006/relationships/hyperlink" Target="https://meteor-uat.aihw.gov.au/content/394481" TargetMode="External" Id="R9d0669401307487d" /><Relationship Type="http://schemas.openxmlformats.org/officeDocument/2006/relationships/hyperlink" Target="https://meteor-uat.aihw.gov.au/content/393625" TargetMode="External" Id="R0cc2956acf6046cf" /><Relationship Type="http://schemas.openxmlformats.org/officeDocument/2006/relationships/hyperlink" Target="https://meteor-uat.aihw.gov.au/content/394482" TargetMode="External" Id="Rb2a02adbf16d4b71" /><Relationship Type="http://schemas.openxmlformats.org/officeDocument/2006/relationships/hyperlink" Target="https://meteor-uat.aihw.gov.au/content/394483" TargetMode="External" Id="R52b7f4488a6b439a" /><Relationship Type="http://schemas.openxmlformats.org/officeDocument/2006/relationships/hyperlink" Target="https://meteor-uat.aihw.gov.au/content/585203" TargetMode="External" Id="R85aaf573dc92462d" /><Relationship Type="http://schemas.openxmlformats.org/officeDocument/2006/relationships/hyperlink" Target="https://meteor-uat.aihw.gov.au/content/291036" TargetMode="External" Id="R332d6c0017204e12" /><Relationship Type="http://schemas.openxmlformats.org/officeDocument/2006/relationships/hyperlink" Target="https://meteor-uat.aihw.gov.au/content/394481" TargetMode="External" Id="Rc2bca018482f4a99" /><Relationship Type="http://schemas.openxmlformats.org/officeDocument/2006/relationships/hyperlink" Target="https://meteor-uat.aihw.gov.au/content/341800" TargetMode="External" Id="Rc28ce20789074bee" /><Relationship Type="http://schemas.openxmlformats.org/officeDocument/2006/relationships/hyperlink" Target="https://meteor-uat.aihw.gov.au/content/394481" TargetMode="External" Id="Rc41270eaaae94adf" /><Relationship Type="http://schemas.openxmlformats.org/officeDocument/2006/relationships/hyperlink" Target="http://www.health.gov.au/indigenous-hpf" TargetMode="External" Id="Rdcd484437732455e" /><Relationship Type="http://schemas.openxmlformats.org/officeDocument/2006/relationships/hyperlink" Target="https://meteor-uat.aihw.gov.au/content/393625" TargetMode="External" Id="R5f7fee2c7a11475c" /><Relationship Type="http://schemas.openxmlformats.org/officeDocument/2006/relationships/hyperlink" Target="https://meteor-uat.aihw.gov.au/content/449216" TargetMode="External" Id="R9d61194fda884c5f" /><Relationship Type="http://schemas.openxmlformats.org/officeDocument/2006/relationships/hyperlink" Target="https://meteor-uat.aihw.gov.au/content/394481" TargetMode="External" Id="R53bf52b05cb44a4b" /><Relationship Type="http://schemas.openxmlformats.org/officeDocument/2006/relationships/hyperlink" Target="https://meteor-uat.aihw.gov.au/content/394482" TargetMode="External" Id="R96980bfc90ca4d96" /><Relationship Type="http://schemas.openxmlformats.org/officeDocument/2006/relationships/hyperlink" Target="https://meteor-uat.aihw.gov.au/content/394483" TargetMode="External" Id="Re59b29c8e0974be5" /><Relationship Type="http://schemas.openxmlformats.org/officeDocument/2006/relationships/hyperlink" Target="https://meteor-uat.aihw.gov.au/content/585203" TargetMode="External" Id="R351d12efd4f74923" /><Relationship Type="http://schemas.openxmlformats.org/officeDocument/2006/relationships/hyperlink" Target="http://www.federalfinancialrelations.gov.au/content/npa/healthcare/national-agreement.pdf" TargetMode="External" Id="R54ae0b36131d4339" /><Relationship Type="http://schemas.openxmlformats.org/officeDocument/2006/relationships/hyperlink" Target="https://meteor-uat.aihw.gov.au/content/246013" TargetMode="External" Id="Ra4d90f78d1754240" /><Relationship Type="http://schemas.openxmlformats.org/officeDocument/2006/relationships/hyperlink" Target="https://meteor-uat.aihw.gov.au/content/517701" TargetMode="External" Id="Rfaa3283fb24f454f" /><Relationship Type="http://schemas.openxmlformats.org/officeDocument/2006/relationships/hyperlink" Target="https://meteor-uat.aihw.gov.au/RegistrationAuthority/14" TargetMode="External" Id="R5be0246fdc894e80" /><Relationship Type="http://schemas.openxmlformats.org/officeDocument/2006/relationships/hyperlink" Target="https://meteor-uat.aihw.gov.au/content/598860" TargetMode="External" Id="Ra65f099bdb2548bb" /><Relationship Type="http://schemas.openxmlformats.org/officeDocument/2006/relationships/hyperlink" Target="https://meteor-uat.aihw.gov.au/RegistrationAuthority/14" TargetMode="External" Id="R673826c9342c47e7" /><Relationship Type="http://schemas.openxmlformats.org/officeDocument/2006/relationships/hyperlink" Target="https://meteor-uat.aihw.gov.au/content/559054" TargetMode="External" Id="Rbbe063f5a80e41c4" /><Relationship Type="http://schemas.openxmlformats.org/officeDocument/2006/relationships/hyperlink" Target="https://meteor-uat.aihw.gov.au/RegistrationAuthority/14" TargetMode="External" Id="Rf5f9ea59735f47c6" /><Relationship Type="http://schemas.openxmlformats.org/officeDocument/2006/relationships/hyperlink" Target="https://meteor-uat.aihw.gov.au/content/611173" TargetMode="External" Id="Rd206a56c600c4e6f" /><Relationship Type="http://schemas.openxmlformats.org/officeDocument/2006/relationships/hyperlink" Target="https://meteor-uat.aihw.gov.au/RegistrationAuthority/9" TargetMode="External" Id="Rb6e476c989084628" /><Relationship Type="http://schemas.openxmlformats.org/officeDocument/2006/relationships/hyperlink" Target="https://meteor-uat.aihw.gov.au/content/645393" TargetMode="External" Id="Ra6b79879c65b400d" /><Relationship Type="http://schemas.openxmlformats.org/officeDocument/2006/relationships/hyperlink" Target="https://meteor-uat.aihw.gov.au/RegistrationAuthority/9" TargetMode="External" Id="Rb6edc073883a4f36" /></Relationships>
</file>

<file path=word/_rels/header1.xml.rels>&#65279;<?xml version="1.0" encoding="utf-8"?><Relationships xmlns="http://schemas.openxmlformats.org/package/2006/relationships"><Relationship Type="http://schemas.openxmlformats.org/officeDocument/2006/relationships/image" Target="/media/image.png" Id="R204873a293dd442b" /></Relationships>
</file>