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0fda762c85495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completed within four hours,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completed within four hours,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completed within four hours,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e3620391d4511">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r>
              <w:rPr>
                <w:rStyle w:val="row-content-rich-text"/>
                <w:u w:val="single"/>
              </w:rPr>
              <w:t xml:space="preserve">emergency department stay</w:t>
            </w:r>
            <w:r>
              <w:rPr>
                <w:rStyle w:val="row-content-rich-text"/>
              </w:rPr>
              <w:t xml:space="preserve">, is within four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18925440ea43d6">
              <w:r>
                <w:rPr>
                  <w:rStyle w:val="Hyperlink"/>
                </w:rPr>
                <w:t xml:space="preserve">National Healthcare Agreement (2015)</w:t>
              </w:r>
            </w:hyperlink>
          </w:p>
          <w:p>
            <w:pPr>
              <w:pStyle w:val="registration-status"/>
              <w:spacing w:before="0" w:after="0"/>
            </w:pPr>
            <w:hyperlink w:history="true" r:id="Rf510c4f149394c2f">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018f986116e49d8">
              <w:r>
                <w:rPr>
                  <w:rStyle w:val="Hyperlink"/>
                </w:rPr>
                <w:t xml:space="preserve">Hospital and Related Care</w:t>
              </w:r>
            </w:hyperlink>
          </w:p>
          <w:p>
            <w:pPr>
              <w:pStyle w:val="registration-status"/>
              <w:spacing w:before="0" w:after="0"/>
            </w:pPr>
            <w:hyperlink w:history="true" r:id="R6590dd3fff55463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43998287dc4400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82d6ab9878c4d38">
              <w:r>
                <w:rPr>
                  <w:rStyle w:val="Hyperlink"/>
                </w:rPr>
                <w:t xml:space="preserve">National Healthcare Agreement: PI 21b-Waiting times for emergency department care: proportion completed within four hours, 2015 QS</w:t>
              </w:r>
            </w:hyperlink>
          </w:p>
          <w:p>
            <w:pPr>
              <w:pStyle w:val="registration-status"/>
              <w:spacing w:before="0" w:after="0"/>
            </w:pPr>
            <w:hyperlink w:history="true" r:id="R07a03b5699ae458d">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as per the Non-admitted patient emergency department care (NAPEDC) National Minimum Data Set (NMDS) 2013-14.</w:t>
            </w:r>
          </w:p>
          <w:p>
            <w:pPr>
              <w:spacing w:after="160"/>
            </w:pPr>
            <w:r>
              <w:rPr>
                <w:rStyle w:val="row-content-rich-text"/>
              </w:rPr>
              <w:t xml:space="preserve">The scope for calculation of the National Emergency Access Target (NEAT) is all hospitals reporting to the NAPEDC NMDS (Peer Group A, B and other) as at August 2011 (when the National Health Reform Agreement - National Partnership Agreement on Improving Public Hospital Services as signed). For the duration of the agreement, hospitals that have not previously reported to the NAPEDC NMDS can come into scope, subject to agreement between the jurisdiction and the Commonwealth.</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missing</w:t>
            </w:r>
          </w:p>
          <w:p>
            <w:pPr>
              <w:pStyle w:val="ListParagraph"/>
              <w:numPr>
                <w:ilvl w:val="0"/>
                <w:numId w:val="2"/>
              </w:numPr>
            </w:pPr>
            <w:r>
              <w:rPr>
                <w:rStyle w:val="row-content-rich-text"/>
              </w:rPr>
              <w:t xml:space="preserve">Physical departure date or time missing </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calculated by subtracting Time patient presents and Date patient presents from Emergency department physical departure time and date respectively, as per the business rules included in the NAPEDC NMDS 2013-14:</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 </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b910f208404d7c">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624c26fb09f94489">
              <w:r>
                <w:rPr>
                  <w:rStyle w:val="Hyperlink"/>
                </w:rPr>
                <w:t xml:space="preserve">National Non-admitted Patient Emergency Department Care Database</w:t>
              </w:r>
            </w:hyperlink>
          </w:p>
          <w:p>
            <w:r>
              <w:rPr>
                <w:rStyle w:val="row-content"/>
                <w:b/>
              </w:rPr>
              <w:t xml:space="preserve">NMDS / DSS</w:t>
            </w:r>
          </w:p>
          <w:p>
            <w:hyperlink w:history="true" r:id="Rd1c933d5526447dd">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56883c71bd4107">
              <w:r>
                <w:rPr>
                  <w:rStyle w:val="Hyperlink"/>
                </w:rPr>
                <w:t xml:space="preserve">Non-admitted patient emergency department service episode—clinical care commencement time, hhmm</w:t>
              </w:r>
            </w:hyperlink>
          </w:p>
          <w:p>
            <w:r>
              <w:rPr>
                <w:rStyle w:val="row-content"/>
                <w:b/>
              </w:rPr>
              <w:t xml:space="preserve">Data Source</w:t>
            </w:r>
          </w:p>
          <w:p>
            <w:hyperlink w:history="true" r:id="R7e4b82e1c2d54d17">
              <w:r>
                <w:rPr>
                  <w:rStyle w:val="Hyperlink"/>
                </w:rPr>
                <w:t xml:space="preserve">National Non-admitted Patient Emergency Department Care Database</w:t>
              </w:r>
            </w:hyperlink>
          </w:p>
          <w:p>
            <w:r>
              <w:rPr>
                <w:rStyle w:val="row-content"/>
                <w:b/>
              </w:rPr>
              <w:t xml:space="preserve">NMDS / DSS</w:t>
            </w:r>
          </w:p>
          <w:p>
            <w:hyperlink w:history="true" r:id="Rc8d6ec961d1847ab">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9bad837ed14468">
              <w:r>
                <w:rPr>
                  <w:rStyle w:val="Hyperlink"/>
                </w:rPr>
                <w:t xml:space="preserve">Non-admitted patient emergency department service episode—episode end date, DDMMYYYY</w:t>
              </w:r>
            </w:hyperlink>
          </w:p>
          <w:p>
            <w:r>
              <w:rPr>
                <w:rStyle w:val="row-content"/>
                <w:b/>
              </w:rPr>
              <w:t xml:space="preserve">Data Source</w:t>
            </w:r>
          </w:p>
          <w:p>
            <w:hyperlink w:history="true" r:id="R175d08e415e041c3">
              <w:r>
                <w:rPr>
                  <w:rStyle w:val="Hyperlink"/>
                </w:rPr>
                <w:t xml:space="preserve">National Non-admitted Patient Emergency Department Care Database</w:t>
              </w:r>
            </w:hyperlink>
          </w:p>
          <w:p>
            <w:r>
              <w:rPr>
                <w:rStyle w:val="row-content"/>
                <w:b/>
              </w:rPr>
              <w:t xml:space="preserve">NMDS / DSS</w:t>
            </w:r>
          </w:p>
          <w:p>
            <w:hyperlink w:history="true" r:id="R802c3d13faa3466a">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48fcde35184f78">
              <w:r>
                <w:rPr>
                  <w:rStyle w:val="Hyperlink"/>
                </w:rPr>
                <w:t xml:space="preserve">Non-admitted patient emergency department service episode—episode end time, hhmm</w:t>
              </w:r>
            </w:hyperlink>
          </w:p>
          <w:p>
            <w:r>
              <w:rPr>
                <w:rStyle w:val="row-content"/>
                <w:b/>
              </w:rPr>
              <w:t xml:space="preserve">Data Source</w:t>
            </w:r>
          </w:p>
          <w:p>
            <w:hyperlink w:history="true" r:id="R3b5bbf7c4e384c0a">
              <w:r>
                <w:rPr>
                  <w:rStyle w:val="Hyperlink"/>
                </w:rPr>
                <w:t xml:space="preserve">National Non-admitted Patient Emergency Department Care Database</w:t>
              </w:r>
            </w:hyperlink>
          </w:p>
          <w:p>
            <w:r>
              <w:rPr>
                <w:rStyle w:val="row-content"/>
                <w:b/>
              </w:rPr>
              <w:t xml:space="preserve">NMDS / DSS</w:t>
            </w:r>
          </w:p>
          <w:p>
            <w:hyperlink w:history="true" r:id="R1be41e0c53ee42f8">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1b78c899284b38">
              <w:r>
                <w:rPr>
                  <w:rStyle w:val="Hyperlink"/>
                </w:rPr>
                <w:t xml:space="preserve">Person—person identifier, XXXXXX[X(14)]</w:t>
              </w:r>
            </w:hyperlink>
          </w:p>
          <w:p>
            <w:r>
              <w:rPr>
                <w:rStyle w:val="row-content"/>
                <w:b/>
              </w:rPr>
              <w:t xml:space="preserve">Data Source</w:t>
            </w:r>
          </w:p>
          <w:p>
            <w:hyperlink w:history="true" r:id="R42f563b85d564e6b">
              <w:r>
                <w:rPr>
                  <w:rStyle w:val="Hyperlink"/>
                </w:rPr>
                <w:t xml:space="preserve">National Non-admitted Patient Emergency Department Care Database</w:t>
              </w:r>
            </w:hyperlink>
          </w:p>
          <w:p>
            <w:r>
              <w:rPr>
                <w:rStyle w:val="row-content"/>
                <w:b/>
              </w:rPr>
              <w:t xml:space="preserve">NMDS / DSS</w:t>
            </w:r>
          </w:p>
          <w:p>
            <w:hyperlink w:history="true" r:id="Rce758e9021434c8b">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2013-14—State/territory.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96fa2dd59f4fa0">
              <w:r>
                <w:rPr>
                  <w:rStyle w:val="Hyperlink"/>
                </w:rPr>
                <w:t xml:space="preserve">Person—area of usual residence, statistical area level 2 (SA2) code (ASGS 2011) N(9)</w:t>
              </w:r>
            </w:hyperlink>
          </w:p>
          <w:p>
            <w:r>
              <w:rPr>
                <w:rStyle w:val="row-content"/>
                <w:b/>
              </w:rPr>
              <w:t xml:space="preserve">Data Source</w:t>
            </w:r>
          </w:p>
          <w:p>
            <w:hyperlink w:history="true" r:id="R0d27dfaf63e14f8c">
              <w:r>
                <w:rPr>
                  <w:rStyle w:val="Hyperlink"/>
                </w:rPr>
                <w:t xml:space="preserve">National Non-admitted Patient Emergency Department Care Database</w:t>
              </w:r>
            </w:hyperlink>
          </w:p>
          <w:p>
            <w:r>
              <w:rPr>
                <w:rStyle w:val="row-content"/>
                <w:b/>
              </w:rPr>
              <w:t xml:space="preserve">NMDS / DSS</w:t>
            </w:r>
          </w:p>
          <w:p>
            <w:hyperlink w:history="true" r:id="R926d9bd6ccac4573">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5879db1da064d5c">
              <w:r>
                <w:rPr>
                  <w:rStyle w:val="Hyperlink"/>
                </w:rPr>
                <w:t xml:space="preserve">Accessibility</w:t>
              </w:r>
            </w:hyperlink>
            <w:r>
              <w:br/>
            </w:r>
            <w:r>
              <w:br/>
            </w:r>
          </w:p>
          <w:p>
            <w:hyperlink w:history="true" r:id="R24fbaff22a1f49fa">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85326f5fd14d98">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d51072f96f4cb8">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24d2e1a4acd24e8e">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a07a0ca9a84249c7">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f297d5a806d643a6">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379c8cf35a1d4b41">
              <w:r>
                <w:rPr>
                  <w:rStyle w:val="Hyperlink"/>
                </w:rPr>
                <w:t xml:space="preserve">National Healthcare Agreement: PI 19-Selected potentially avoidable GP-type presentations to emergency departments, 2015</w:t>
              </w:r>
            </w:hyperlink>
          </w:p>
          <w:p>
            <w:pPr>
              <w:pStyle w:val="registration-status"/>
              <w:spacing w:before="0" w:after="0"/>
            </w:pPr>
            <w:hyperlink w:history="true" r:id="R3122117c6b6e44e3">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bcf4662998ef4c1d">
              <w:r>
                <w:rPr>
                  <w:rStyle w:val="Hyperlink"/>
                </w:rPr>
                <w:t xml:space="preserve">National Healthcare Agreement: PI 21a-Waiting times for emergency hospital care: Proportion seen on time, 2015</w:t>
              </w:r>
            </w:hyperlink>
          </w:p>
          <w:p>
            <w:pPr>
              <w:pStyle w:val="registration-status"/>
              <w:spacing w:before="0" w:after="0"/>
            </w:pPr>
            <w:hyperlink w:history="true" r:id="Rc963c4be616a4111">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93559302df0347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29c7d4805947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559302df03474e" /><Relationship Type="http://schemas.openxmlformats.org/officeDocument/2006/relationships/header" Target="/word/header1.xml" Id="R7ac3205836854d91" /><Relationship Type="http://schemas.openxmlformats.org/officeDocument/2006/relationships/settings" Target="/word/settings.xml" Id="R7c9c330f1d1b45be" /><Relationship Type="http://schemas.openxmlformats.org/officeDocument/2006/relationships/styles" Target="/word/styles.xml" Id="R484bf724125c463a" /><Relationship Type="http://schemas.openxmlformats.org/officeDocument/2006/relationships/numbering" Target="/word/numbering.xml" Id="Rd930f27103b34c1d" /><Relationship Type="http://schemas.openxmlformats.org/officeDocument/2006/relationships/hyperlink" Target="https://meteor-uat.aihw.gov.au/RegistrationAuthority/14" TargetMode="External" Id="R792e3620391d4511" /><Relationship Type="http://schemas.openxmlformats.org/officeDocument/2006/relationships/hyperlink" Target="https://meteor-uat.aihw.gov.au/content/558998" TargetMode="External" Id="R4718925440ea43d6" /><Relationship Type="http://schemas.openxmlformats.org/officeDocument/2006/relationships/hyperlink" Target="https://meteor-uat.aihw.gov.au/RegistrationAuthority/14" TargetMode="External" Id="Rf510c4f149394c2f" /><Relationship Type="http://schemas.openxmlformats.org/officeDocument/2006/relationships/hyperlink" Target="https://meteor-uat.aihw.gov.au/content/393487" TargetMode="External" Id="R7018f986116e49d8" /><Relationship Type="http://schemas.openxmlformats.org/officeDocument/2006/relationships/hyperlink" Target="https://meteor-uat.aihw.gov.au/RegistrationAuthority/10" TargetMode="External" Id="R6590dd3fff554630" /><Relationship Type="http://schemas.openxmlformats.org/officeDocument/2006/relationships/hyperlink" Target="https://meteor-uat.aihw.gov.au/RegistrationAuthority/14" TargetMode="External" Id="R343998287dc44005" /><Relationship Type="http://schemas.openxmlformats.org/officeDocument/2006/relationships/hyperlink" Target="https://meteor-uat.aihw.gov.au/content/559103" TargetMode="External" Id="R882d6ab9878c4d38" /><Relationship Type="http://schemas.openxmlformats.org/officeDocument/2006/relationships/hyperlink" Target="https://meteor-uat.aihw.gov.au/RegistrationAuthority/14" TargetMode="External" Id="R07a03b5699ae458d" /><Relationship Type="http://schemas.openxmlformats.org/officeDocument/2006/relationships/hyperlink" Target="https://meteor-uat.aihw.gov.au/content/474116" TargetMode="External" Id="Rccb910f208404d7c" /><Relationship Type="http://schemas.openxmlformats.org/officeDocument/2006/relationships/hyperlink" Target="https://meteor-uat.aihw.gov.au/content/394733" TargetMode="External" Id="R624c26fb09f94489" /><Relationship Type="http://schemas.openxmlformats.org/officeDocument/2006/relationships/hyperlink" Target="https://meteor-uat.aihw.gov.au/content/509116" TargetMode="External" Id="Rd1c933d5526447dd" /><Relationship Type="http://schemas.openxmlformats.org/officeDocument/2006/relationships/hyperlink" Target="https://meteor-uat.aihw.gov.au/content/474118" TargetMode="External" Id="R8756883c71bd4107" /><Relationship Type="http://schemas.openxmlformats.org/officeDocument/2006/relationships/hyperlink" Target="https://meteor-uat.aihw.gov.au/content/394733" TargetMode="External" Id="R7e4b82e1c2d54d17" /><Relationship Type="http://schemas.openxmlformats.org/officeDocument/2006/relationships/hyperlink" Target="https://meteor-uat.aihw.gov.au/content/509116" TargetMode="External" Id="Rc8d6ec961d1847ab" /><Relationship Type="http://schemas.openxmlformats.org/officeDocument/2006/relationships/hyperlink" Target="https://meteor-uat.aihw.gov.au/content/474138" TargetMode="External" Id="Ra09bad837ed14468" /><Relationship Type="http://schemas.openxmlformats.org/officeDocument/2006/relationships/hyperlink" Target="https://meteor-uat.aihw.gov.au/content/394733" TargetMode="External" Id="R175d08e415e041c3" /><Relationship Type="http://schemas.openxmlformats.org/officeDocument/2006/relationships/hyperlink" Target="https://meteor-uat.aihw.gov.au/content/509116" TargetMode="External" Id="R802c3d13faa3466a" /><Relationship Type="http://schemas.openxmlformats.org/officeDocument/2006/relationships/hyperlink" Target="https://meteor-uat.aihw.gov.au/content/474169" TargetMode="External" Id="Rfe48fcde35184f78" /><Relationship Type="http://schemas.openxmlformats.org/officeDocument/2006/relationships/hyperlink" Target="https://meteor-uat.aihw.gov.au/content/394733" TargetMode="External" Id="R3b5bbf7c4e384c0a" /><Relationship Type="http://schemas.openxmlformats.org/officeDocument/2006/relationships/hyperlink" Target="https://meteor-uat.aihw.gov.au/content/509116" TargetMode="External" Id="R1be41e0c53ee42f8" /><Relationship Type="http://schemas.openxmlformats.org/officeDocument/2006/relationships/hyperlink" Target="https://meteor-uat.aihw.gov.au/content/290046" TargetMode="External" Id="R381b78c899284b38" /><Relationship Type="http://schemas.openxmlformats.org/officeDocument/2006/relationships/hyperlink" Target="https://meteor-uat.aihw.gov.au/content/394733" TargetMode="External" Id="R42f563b85d564e6b" /><Relationship Type="http://schemas.openxmlformats.org/officeDocument/2006/relationships/hyperlink" Target="https://meteor-uat.aihw.gov.au/content/509116" TargetMode="External" Id="Rce758e9021434c8b" /><Relationship Type="http://schemas.openxmlformats.org/officeDocument/2006/relationships/hyperlink" Target="https://meteor-uat.aihw.gov.au/content/469909" TargetMode="External" Id="Rea96fa2dd59f4fa0" /><Relationship Type="http://schemas.openxmlformats.org/officeDocument/2006/relationships/hyperlink" Target="https://meteor-uat.aihw.gov.au/content/394733" TargetMode="External" Id="R0d27dfaf63e14f8c" /><Relationship Type="http://schemas.openxmlformats.org/officeDocument/2006/relationships/hyperlink" Target="https://meteor-uat.aihw.gov.au/content/509116" TargetMode="External" Id="R926d9bd6ccac4573" /><Relationship Type="http://schemas.openxmlformats.org/officeDocument/2006/relationships/hyperlink" Target="https://meteor-uat.aihw.gov.au/content/392591" TargetMode="External" Id="R75879db1da064d5c" /><Relationship Type="http://schemas.openxmlformats.org/officeDocument/2006/relationships/hyperlink" Target="https://meteor-uat.aihw.gov.au/content/392587" TargetMode="External" Id="R24fbaff22a1f49fa" /><Relationship Type="http://schemas.openxmlformats.org/officeDocument/2006/relationships/hyperlink" Target="https://meteor-uat.aihw.gov.au/content/394733" TargetMode="External" Id="Rbb85326f5fd14d98" /><Relationship Type="http://schemas.openxmlformats.org/officeDocument/2006/relationships/hyperlink" Target="https://meteor-uat.aihw.gov.au/content/517638" TargetMode="External" Id="Rd7d51072f96f4cb8" /><Relationship Type="http://schemas.openxmlformats.org/officeDocument/2006/relationships/hyperlink" Target="https://meteor-uat.aihw.gov.au/RegistrationAuthority/14" TargetMode="External" Id="R24d2e1a4acd24e8e" /><Relationship Type="http://schemas.openxmlformats.org/officeDocument/2006/relationships/hyperlink" Target="https://meteor-uat.aihw.gov.au/content/598736" TargetMode="External" Id="Ra07a0ca9a84249c7" /><Relationship Type="http://schemas.openxmlformats.org/officeDocument/2006/relationships/hyperlink" Target="https://meteor-uat.aihw.gov.au/RegistrationAuthority/14" TargetMode="External" Id="Rf297d5a806d643a6" /><Relationship Type="http://schemas.openxmlformats.org/officeDocument/2006/relationships/hyperlink" Target="https://meteor-uat.aihw.gov.au/content/588731" TargetMode="External" Id="R379c8cf35a1d4b41" /><Relationship Type="http://schemas.openxmlformats.org/officeDocument/2006/relationships/hyperlink" Target="https://meteor-uat.aihw.gov.au/RegistrationAuthority/14" TargetMode="External" Id="R3122117c6b6e44e3" /><Relationship Type="http://schemas.openxmlformats.org/officeDocument/2006/relationships/hyperlink" Target="https://meteor-uat.aihw.gov.au/content/559026" TargetMode="External" Id="Rbcf4662998ef4c1d" /><Relationship Type="http://schemas.openxmlformats.org/officeDocument/2006/relationships/hyperlink" Target="https://meteor-uat.aihw.gov.au/RegistrationAuthority/14" TargetMode="External" Id="Rc963c4be616a4111" /></Relationships>
</file>

<file path=word/_rels/header1.xml.rels>&#65279;<?xml version="1.0" encoding="utf-8"?><Relationships xmlns="http://schemas.openxmlformats.org/package/2006/relationships"><Relationship Type="http://schemas.openxmlformats.org/officeDocument/2006/relationships/image" Target="/media/image.png" Id="Rc129c7d4805947f0" /></Relationships>
</file>