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5c3e8cc763488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7349bd20a240a2">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8ad568d5814046">
              <w:r>
                <w:rPr>
                  <w:rStyle w:val="Hyperlink"/>
                </w:rPr>
                <w:t xml:space="preserve">National Healthcare Agreement (2015)</w:t>
              </w:r>
            </w:hyperlink>
          </w:p>
          <w:p>
            <w:pPr>
              <w:pStyle w:val="registration-status"/>
              <w:spacing w:before="0" w:after="0"/>
            </w:pPr>
            <w:hyperlink w:history="true" r:id="R386647fdc7fd45fc">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be4ba2597a4165">
              <w:r>
                <w:rPr>
                  <w:rStyle w:val="Hyperlink"/>
                </w:rPr>
                <w:t xml:space="preserve">Hospital and Related Care</w:t>
              </w:r>
            </w:hyperlink>
          </w:p>
          <w:p>
            <w:pPr>
              <w:pStyle w:val="registration-status"/>
              <w:spacing w:before="0" w:after="0"/>
            </w:pPr>
            <w:hyperlink w:history="true" r:id="R8cd6116abcb54ff2">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1754ee86b72548e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566f66d5c0c44d1">
              <w:r>
                <w:rPr>
                  <w:rStyle w:val="Hyperlink"/>
                </w:rPr>
                <w:t xml:space="preserve">National Healthcare Agreement: PI 23-Unplanned hospital readmission rates, 2015 QS</w:t>
              </w:r>
            </w:hyperlink>
          </w:p>
          <w:p>
            <w:pPr>
              <w:pStyle w:val="registration-status"/>
              <w:spacing w:before="0" w:after="0"/>
            </w:pPr>
            <w:hyperlink w:history="true" r:id="R6d4b6b35d824483a">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(7th Ed) codes: T80–88, T98.3, E89, G97, H59, H95, I97, J95, K91, M96 or N99.  </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ACHI (7th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p>
                  <w:r>
                    <w:t xml:space="preserve"> </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p>
                  <w:r>
                    <w:t xml:space="preserve"> </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p>
                  <w:r>
                    <w:t xml:space="preserve"> </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 </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 </w:t>
                  </w:r>
                </w:p>
              </w:tc>
              <w:tc>
                <w:tcPr>
                  <w:tcW w:w="1800" w:type="pct"/>
                  <w:vAlign w:val="top"/>
                </w:tcPr>
                <w:p/>
              </w:tc>
              <w:tc>
                <w:tcPr>
                  <w:tcW w:w="2500" w:type="pct"/>
                  <w:vAlign w:val="top"/>
                </w:tcPr>
                <w:p>
                  <w:r>
                    <w:t xml:space="preserve"> </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 </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p>
                  <w:r>
                    <w:t xml:space="preserve"> </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Socio-Economic Indexes for Areas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0091d2324045a8">
              <w:r>
                <w:rPr>
                  <w:rStyle w:val="Hyperlink"/>
                </w:rPr>
                <w:t xml:space="preserve">Episode of admitted patient care—admission date, DDMMYYYY</w:t>
              </w:r>
            </w:hyperlink>
          </w:p>
          <w:p>
            <w:r>
              <w:rPr>
                <w:rStyle w:val="row-content"/>
                <w:b/>
              </w:rPr>
              <w:t xml:space="preserve">Data Source</w:t>
            </w:r>
          </w:p>
          <w:p>
            <w:hyperlink w:history="true" r:id="R014fe5e84d32439c">
              <w:r>
                <w:rPr>
                  <w:rStyle w:val="Hyperlink"/>
                </w:rPr>
                <w:t xml:space="preserve">National Hospital Morbidity Database (NHMD)</w:t>
              </w:r>
            </w:hyperlink>
          </w:p>
          <w:p>
            <w:r>
              <w:rPr>
                <w:rStyle w:val="row-content"/>
                <w:b/>
              </w:rPr>
              <w:t xml:space="preserve">NMDS / DSS</w:t>
            </w:r>
          </w:p>
          <w:p>
            <w:hyperlink w:history="true" r:id="R227aa54712f84da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6c0ed5413f5414c">
              <w:r>
                <w:rPr>
                  <w:rStyle w:val="Hyperlink"/>
                </w:rPr>
                <w:t xml:space="preserve">Establishment—sector, code N</w:t>
              </w:r>
            </w:hyperlink>
          </w:p>
          <w:p>
            <w:r>
              <w:rPr>
                <w:rStyle w:val="row-content"/>
                <w:b/>
              </w:rPr>
              <w:t xml:space="preserve">Data Source</w:t>
            </w:r>
          </w:p>
          <w:p>
            <w:hyperlink w:history="true" r:id="Re20282542fc040e4">
              <w:r>
                <w:rPr>
                  <w:rStyle w:val="Hyperlink"/>
                </w:rPr>
                <w:t xml:space="preserve">National Hospital Morbidity Database (NHMD)</w:t>
              </w:r>
            </w:hyperlink>
          </w:p>
          <w:p>
            <w:r>
              <w:rPr>
                <w:rStyle w:val="row-content"/>
                <w:b/>
              </w:rPr>
              <w:t xml:space="preserve">NMDS / DSS</w:t>
            </w:r>
          </w:p>
          <w:p>
            <w:hyperlink w:history="true" r:id="R19e127c80bd14266">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b1ca0008594595">
              <w:r>
                <w:rPr>
                  <w:rStyle w:val="Hyperlink"/>
                </w:rPr>
                <w:t xml:space="preserve">Admitted patient care waiting list episode—scheduled admission date, DDMMYYYY</w:t>
              </w:r>
            </w:hyperlink>
          </w:p>
          <w:p>
            <w:r>
              <w:rPr>
                <w:rStyle w:val="row-content"/>
                <w:b/>
              </w:rPr>
              <w:t xml:space="preserve">Data Source</w:t>
            </w:r>
          </w:p>
          <w:p>
            <w:hyperlink w:history="true" r:id="R10683ec00b2d44b3">
              <w:r>
                <w:rPr>
                  <w:rStyle w:val="Hyperlink"/>
                </w:rPr>
                <w:t xml:space="preserve">National Hospital Morbidity Database (NHMD)</w:t>
              </w:r>
            </w:hyperlink>
          </w:p>
          <w:p>
            <w:r>
              <w:rPr>
                <w:rStyle w:val="row-content"/>
                <w:b/>
              </w:rPr>
              <w:t xml:space="preserve">NMDS / DSS</w:t>
            </w:r>
          </w:p>
          <w:p>
            <w:hyperlink w:history="true" r:id="R225e3867deb84d06">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e675137977d404c">
              <w:r>
                <w:rPr>
                  <w:rStyle w:val="Hyperlink"/>
                </w:rPr>
                <w:t xml:space="preserve">Episode of admitted patient care—separation date, DDMMYYYY</w:t>
              </w:r>
            </w:hyperlink>
          </w:p>
          <w:p>
            <w:r>
              <w:rPr>
                <w:rStyle w:val="row-content"/>
                <w:b/>
              </w:rPr>
              <w:t xml:space="preserve">Data Source</w:t>
            </w:r>
          </w:p>
          <w:p>
            <w:hyperlink w:history="true" r:id="Rfcfc5db85a894c53">
              <w:r>
                <w:rPr>
                  <w:rStyle w:val="Hyperlink"/>
                </w:rPr>
                <w:t xml:space="preserve">National Hospital Morbidity Database (NHMD)</w:t>
              </w:r>
            </w:hyperlink>
          </w:p>
          <w:p>
            <w:r>
              <w:rPr>
                <w:rStyle w:val="row-content"/>
                <w:b/>
              </w:rPr>
              <w:t xml:space="preserve">NMDS / DSS</w:t>
            </w:r>
          </w:p>
          <w:p>
            <w:hyperlink w:history="true" r:id="R4bdcc0d637184fc5">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0b60435df43457c">
              <w:r>
                <w:rPr>
                  <w:rStyle w:val="Hyperlink"/>
                </w:rPr>
                <w:t xml:space="preserve">Person—person identifier, XXXXXX[X(14)]</w:t>
              </w:r>
            </w:hyperlink>
          </w:p>
          <w:p>
            <w:r>
              <w:rPr>
                <w:rStyle w:val="row-content"/>
                <w:b/>
              </w:rPr>
              <w:t xml:space="preserve">Data Source</w:t>
            </w:r>
          </w:p>
          <w:p>
            <w:hyperlink w:history="true" r:id="R44308da07c54466f">
              <w:r>
                <w:rPr>
                  <w:rStyle w:val="Hyperlink"/>
                </w:rPr>
                <w:t xml:space="preserve">National Hospital Morbidity Database (NHMD)</w:t>
              </w:r>
            </w:hyperlink>
          </w:p>
          <w:p>
            <w:r>
              <w:rPr>
                <w:rStyle w:val="row-content"/>
                <w:b/>
              </w:rPr>
              <w:t xml:space="preserve">NMDS / DSS</w:t>
            </w:r>
          </w:p>
          <w:p>
            <w:hyperlink w:history="true" r:id="Rbd2268c1724d4bc1">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932fbd56074d77">
              <w:r>
                <w:rPr>
                  <w:rStyle w:val="Hyperlink"/>
                </w:rPr>
                <w:t xml:space="preserve">Episode of care—principal diagnosis, code (ICD-10-AM 7th edn) ANN{.N[N]}</w:t>
              </w:r>
            </w:hyperlink>
          </w:p>
          <w:p>
            <w:r>
              <w:rPr>
                <w:rStyle w:val="row-content"/>
                <w:b/>
              </w:rPr>
              <w:t xml:space="preserve">Data Source</w:t>
            </w:r>
          </w:p>
          <w:p>
            <w:hyperlink w:history="true" r:id="R4e224f6c077d42c7">
              <w:r>
                <w:rPr>
                  <w:rStyle w:val="Hyperlink"/>
                </w:rPr>
                <w:t xml:space="preserve">National Hospital Morbidity Database (NHMD)</w:t>
              </w:r>
            </w:hyperlink>
          </w:p>
          <w:p>
            <w:r>
              <w:rPr>
                <w:rStyle w:val="row-content"/>
                <w:b/>
              </w:rPr>
              <w:t xml:space="preserve">NMDS / DSS</w:t>
            </w:r>
          </w:p>
          <w:p>
            <w:hyperlink w:history="true" r:id="Rcdd1d409524e4d7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289910dd6845bb">
              <w:r>
                <w:rPr>
                  <w:rStyle w:val="Hyperlink"/>
                </w:rPr>
                <w:t xml:space="preserve">Episode of admitted patient care—procedure, code (ACHI 7th edn) NNNNN-NN</w:t>
              </w:r>
            </w:hyperlink>
          </w:p>
          <w:p>
            <w:r>
              <w:rPr>
                <w:rStyle w:val="row-content"/>
                <w:b/>
              </w:rPr>
              <w:t xml:space="preserve">Data Source</w:t>
            </w:r>
          </w:p>
          <w:p>
            <w:hyperlink w:history="true" r:id="R88a3500fb9fe4fdd">
              <w:r>
                <w:rPr>
                  <w:rStyle w:val="Hyperlink"/>
                </w:rPr>
                <w:t xml:space="preserve">National Hospital Morbidity Database (NHMD)</w:t>
              </w:r>
            </w:hyperlink>
          </w:p>
          <w:p>
            <w:r>
              <w:rPr>
                <w:rStyle w:val="row-content"/>
                <w:b/>
              </w:rPr>
              <w:t xml:space="preserve">NMDS / DSS</w:t>
            </w:r>
          </w:p>
          <w:p>
            <w:hyperlink w:history="true" r:id="R9fd323d970314fea">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11c56afc7a4690">
              <w:r>
                <w:rPr>
                  <w:rStyle w:val="Hyperlink"/>
                </w:rPr>
                <w:t xml:space="preserve">Elective surgery waiting list episode—indicator procedure, code NN</w:t>
              </w:r>
            </w:hyperlink>
          </w:p>
          <w:p>
            <w:r>
              <w:rPr>
                <w:rStyle w:val="row-content"/>
                <w:b/>
              </w:rPr>
              <w:t xml:space="preserve">Data Source</w:t>
            </w:r>
          </w:p>
          <w:p>
            <w:hyperlink w:history="true" r:id="R567470337d294553">
              <w:r>
                <w:rPr>
                  <w:rStyle w:val="Hyperlink"/>
                </w:rPr>
                <w:t xml:space="preserve">National Hospital Morbidity Database (NHMD)</w:t>
              </w:r>
            </w:hyperlink>
          </w:p>
          <w:p>
            <w:r>
              <w:rPr>
                <w:rStyle w:val="row-content"/>
                <w:b/>
              </w:rPr>
              <w:t xml:space="preserve">NMDS / DSS</w:t>
            </w:r>
          </w:p>
          <w:p>
            <w:hyperlink w:history="true" r:id="Re67e621087b94089">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16b81bed544669">
              <w:r>
                <w:rPr>
                  <w:rStyle w:val="Hyperlink"/>
                </w:rPr>
                <w:t xml:space="preserve">Episode of admitted patient care—admission date, DDMMYYYY</w:t>
              </w:r>
            </w:hyperlink>
          </w:p>
          <w:p>
            <w:r>
              <w:rPr>
                <w:rStyle w:val="row-content"/>
                <w:b/>
              </w:rPr>
              <w:t xml:space="preserve">Data Source</w:t>
            </w:r>
          </w:p>
          <w:p>
            <w:hyperlink w:history="true" r:id="R3d90f1efff8b4bea">
              <w:r>
                <w:rPr>
                  <w:rStyle w:val="Hyperlink"/>
                </w:rPr>
                <w:t xml:space="preserve">National Hospital Morbidity Database (NHMD)</w:t>
              </w:r>
            </w:hyperlink>
          </w:p>
          <w:p>
            <w:r>
              <w:rPr>
                <w:rStyle w:val="row-content"/>
                <w:b/>
              </w:rPr>
              <w:t xml:space="preserve">NMDS / DSS</w:t>
            </w:r>
          </w:p>
          <w:p>
            <w:hyperlink w:history="true" r:id="R983f75c9baad481a">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0e5f3a68414e6e">
              <w:r>
                <w:rPr>
                  <w:rStyle w:val="Hyperlink"/>
                </w:rPr>
                <w:t xml:space="preserve">Establishment—sector, code N</w:t>
              </w:r>
            </w:hyperlink>
          </w:p>
          <w:p>
            <w:r>
              <w:rPr>
                <w:rStyle w:val="row-content"/>
                <w:b/>
              </w:rPr>
              <w:t xml:space="preserve">Data Source</w:t>
            </w:r>
          </w:p>
          <w:p>
            <w:hyperlink w:history="true" r:id="Rdadb33e8d223432f">
              <w:r>
                <w:rPr>
                  <w:rStyle w:val="Hyperlink"/>
                </w:rPr>
                <w:t xml:space="preserve">National Hospital Morbidity Database (NHMD)</w:t>
              </w:r>
            </w:hyperlink>
          </w:p>
          <w:p>
            <w:r>
              <w:rPr>
                <w:rStyle w:val="row-content"/>
                <w:b/>
              </w:rPr>
              <w:t xml:space="preserve">NMDS / DSS</w:t>
            </w:r>
          </w:p>
          <w:p>
            <w:hyperlink w:history="true" r:id="Ra7f4fbb721a14116">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fb7a7bd4e7460b">
              <w:r>
                <w:rPr>
                  <w:rStyle w:val="Hyperlink"/>
                </w:rPr>
                <w:t xml:space="preserve">Episode of admitted patient care—separation date, DDMMYYYY</w:t>
              </w:r>
            </w:hyperlink>
          </w:p>
          <w:p>
            <w:r>
              <w:rPr>
                <w:rStyle w:val="row-content"/>
                <w:b/>
              </w:rPr>
              <w:t xml:space="preserve">Data Source</w:t>
            </w:r>
          </w:p>
          <w:p>
            <w:hyperlink w:history="true" r:id="Rd2ddf29fad554a4e">
              <w:r>
                <w:rPr>
                  <w:rStyle w:val="Hyperlink"/>
                </w:rPr>
                <w:t xml:space="preserve">National Hospital Morbidity Database (NHMD)</w:t>
              </w:r>
            </w:hyperlink>
          </w:p>
          <w:p>
            <w:r>
              <w:rPr>
                <w:rStyle w:val="row-content"/>
                <w:b/>
              </w:rPr>
              <w:t xml:space="preserve">NMDS / DSS</w:t>
            </w:r>
          </w:p>
          <w:p>
            <w:hyperlink w:history="true" r:id="R2e3d1c019388458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d867ae3e2f4e01">
              <w:r>
                <w:rPr>
                  <w:rStyle w:val="Hyperlink"/>
                </w:rPr>
                <w:t xml:space="preserve">Episode of admitted patient care—procedure, code (ACHI 7th edn) NNNNN-NN</w:t>
              </w:r>
            </w:hyperlink>
          </w:p>
          <w:p>
            <w:r>
              <w:rPr>
                <w:rStyle w:val="row-content"/>
                <w:b/>
              </w:rPr>
              <w:t xml:space="preserve">Data Source</w:t>
            </w:r>
          </w:p>
          <w:p>
            <w:hyperlink w:history="true" r:id="R433d1435dac94397">
              <w:r>
                <w:rPr>
                  <w:rStyle w:val="Hyperlink"/>
                </w:rPr>
                <w:t xml:space="preserve">National Hospital Morbidity Database (NHMD)</w:t>
              </w:r>
            </w:hyperlink>
          </w:p>
          <w:p>
            <w:r>
              <w:rPr>
                <w:rStyle w:val="row-content"/>
                <w:b/>
              </w:rPr>
              <w:t xml:space="preserve">NMDS / DSS</w:t>
            </w:r>
          </w:p>
          <w:p>
            <w:hyperlink w:history="true" r:id="R23d3472de69a4d4b">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 </w:t>
            </w:r>
          </w:p>
          <w:p>
            <w:pPr>
              <w:pStyle w:val="ListParagraph"/>
              <w:numPr>
                <w:ilvl w:val="0"/>
                <w:numId w:val="3"/>
              </w:numPr>
            </w:pPr>
            <w:r>
              <w:rPr>
                <w:rStyle w:val="row-content-rich-text"/>
              </w:rPr>
              <w:t xml:space="preserve">2011 Socio-Economic Indexes for Areas (SEIFA) IRSD quintiles </w:t>
            </w:r>
          </w:p>
          <w:p>
            <w:pPr>
              <w:spacing w:after="160"/>
            </w:pPr>
            <w:r>
              <w:rPr>
                <w:rStyle w:val="row-content-rich-text"/>
              </w:rPr>
              <w:t xml:space="preserve">2012–13—State and territory, by specified procedures.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Hospital peer group</w:t>
            </w:r>
          </w:p>
          <w:p>
            <w:r>
              <w:rPr>
                <w:rStyle w:val="row-content"/>
                <w:b/>
              </w:rPr>
              <w:t xml:space="preserve">Data Source</w:t>
            </w:r>
          </w:p>
          <w:p>
            <w:hyperlink w:history="true" r:id="Refb0aa16f5074904">
              <w:r>
                <w:rPr>
                  <w:rStyle w:val="Hyperlink"/>
                </w:rPr>
                <w:t xml:space="preserve">National Public Hospital Establishment Database (NPHED)</w:t>
              </w:r>
            </w:hyperlink>
          </w:p>
          <w:p>
            <w:r>
              <w:rPr>
                <w:rStyle w:val="row-content"/>
                <w:b/>
              </w:rPr>
              <w:t xml:space="preserve">NMDS / DSS</w:t>
            </w:r>
          </w:p>
          <w:p>
            <w:hyperlink w:history="true" r:id="R68160fa21add4683">
              <w:r>
                <w:rPr>
                  <w:rStyle w:val="Hyperlink"/>
                </w:rPr>
                <w:t xml:space="preserve">Public hospital establishments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1e24964c454bf7">
              <w:r>
                <w:rPr>
                  <w:rStyle w:val="Hyperlink"/>
                </w:rPr>
                <w:t xml:space="preserve">Establishment—Australian state/territory identifier, code N</w:t>
              </w:r>
            </w:hyperlink>
          </w:p>
          <w:p>
            <w:r>
              <w:rPr>
                <w:rStyle w:val="row-content"/>
                <w:b/>
              </w:rPr>
              <w:t xml:space="preserve">Data Source</w:t>
            </w:r>
          </w:p>
          <w:p>
            <w:hyperlink w:history="true" r:id="R380253fcc9474743">
              <w:r>
                <w:rPr>
                  <w:rStyle w:val="Hyperlink"/>
                </w:rPr>
                <w:t xml:space="preserve">National Hospital Morbidity Database (NHMD)</w:t>
              </w:r>
            </w:hyperlink>
          </w:p>
          <w:p>
            <w:r>
              <w:rPr>
                <w:rStyle w:val="row-content"/>
                <w:b/>
              </w:rPr>
              <w:t xml:space="preserve">NMDS / DSS</w:t>
            </w:r>
          </w:p>
          <w:p>
            <w:hyperlink w:history="true" r:id="R09e0840d8d234d54">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3c0b3818624cf1">
              <w:r>
                <w:rPr>
                  <w:rStyle w:val="Hyperlink"/>
                </w:rPr>
                <w:t xml:space="preserve">Person—Indigenous status, code N</w:t>
              </w:r>
            </w:hyperlink>
          </w:p>
          <w:p>
            <w:r>
              <w:rPr>
                <w:rStyle w:val="row-content"/>
                <w:b/>
              </w:rPr>
              <w:t xml:space="preserve">Data Source</w:t>
            </w:r>
          </w:p>
          <w:p>
            <w:hyperlink w:history="true" r:id="R483003c8646d456d">
              <w:r>
                <w:rPr>
                  <w:rStyle w:val="Hyperlink"/>
                </w:rPr>
                <w:t xml:space="preserve">National Hospital Morbidity Database (NHMD)</w:t>
              </w:r>
            </w:hyperlink>
          </w:p>
          <w:p>
            <w:r>
              <w:rPr>
                <w:rStyle w:val="row-content"/>
                <w:b/>
              </w:rPr>
              <w:t xml:space="preserve">NMDS / DSS</w:t>
            </w:r>
          </w:p>
          <w:p>
            <w:hyperlink w:history="true" r:id="R638c644547a94d90">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525a560be24294">
              <w:r>
                <w:rPr>
                  <w:rStyle w:val="Hyperlink"/>
                </w:rPr>
                <w:t xml:space="preserve">Episode of admitted patient care—procedure, code (ACHI 7th edn) NNNNN-NN</w:t>
              </w:r>
            </w:hyperlink>
          </w:p>
          <w:p>
            <w:r>
              <w:rPr>
                <w:rStyle w:val="row-content"/>
                <w:b/>
              </w:rPr>
              <w:t xml:space="preserve">Data Source</w:t>
            </w:r>
          </w:p>
          <w:p>
            <w:hyperlink w:history="true" r:id="R8ba93d5e10ed4b10">
              <w:r>
                <w:rPr>
                  <w:rStyle w:val="Hyperlink"/>
                </w:rPr>
                <w:t xml:space="preserve">National Hospital Morbidity Database (NHMD)</w:t>
              </w:r>
            </w:hyperlink>
          </w:p>
          <w:p>
            <w:r>
              <w:rPr>
                <w:rStyle w:val="row-content"/>
                <w:b/>
              </w:rPr>
              <w:t xml:space="preserve">NMDS / DSS</w:t>
            </w:r>
          </w:p>
          <w:p>
            <w:hyperlink w:history="true" r:id="R259d6166b04e4489">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bb834160754797">
              <w:r>
                <w:rPr>
                  <w:rStyle w:val="Hyperlink"/>
                </w:rPr>
                <w:t xml:space="preserve">Person—area of usual residence, statistical area level 2 (SA2) code (ASGS 2011) N(9)</w:t>
              </w:r>
            </w:hyperlink>
          </w:p>
          <w:p>
            <w:r>
              <w:rPr>
                <w:rStyle w:val="row-content"/>
                <w:b/>
              </w:rPr>
              <w:t xml:space="preserve">Data Source</w:t>
            </w:r>
          </w:p>
          <w:p>
            <w:hyperlink w:history="true" r:id="Rce3ea5ae457c432a">
              <w:r>
                <w:rPr>
                  <w:rStyle w:val="Hyperlink"/>
                </w:rPr>
                <w:t xml:space="preserve">National Hospital Morbidity Database (NHMD)</w:t>
              </w:r>
            </w:hyperlink>
          </w:p>
          <w:p>
            <w:r>
              <w:rPr>
                <w:rStyle w:val="row-content"/>
                <w:b/>
              </w:rPr>
              <w:t xml:space="preserve">NMDS / DSS</w:t>
            </w:r>
          </w:p>
          <w:p>
            <w:hyperlink w:history="true" r:id="Ra4315f1d13514c1c">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2011-12 data, the 2011 SEIFA IRSD quintile and decile data were produced using the Australian Standard Geography Classification geographical unit of Statistical Local Area. For 2012–13 data, the 2011 SEIFA IRSD quintile and decile data will be produced using the Australian Statistical Geography Standard geographical unit of Statistical Area 2.</w:t>
            </w:r>
          </w:p>
          <w:p>
            <w:pPr/>
            <w:r>
              <w:rPr>
                <w:rStyle w:val="row-content-rich-text"/>
              </w:rPr>
              <w:t xml:space="preserve">The title of this indicator was changed in the 2012 NHISSC specifications from </w:t>
            </w:r>
            <w:r>
              <w:rPr>
                <w:rStyle w:val="row-content-rich-text"/>
                <w:i/>
              </w:rPr>
              <w:t xml:space="preserve">Unplanned/unexpected readmissions within 28 days of selected surgical admissions</w:t>
            </w:r>
            <w:r>
              <w:rPr>
                <w:rStyle w:val="row-content-rich-text"/>
              </w:rPr>
              <w:t xml:space="preserve"> to </w:t>
            </w:r>
            <w:r>
              <w:rPr>
                <w:rStyle w:val="row-content-rich-text"/>
                <w:i/>
              </w:rPr>
              <w:t xml:space="preserve">Unplanned/unexpected readmissions within 28 days of selected surgical episodes of care</w:t>
            </w:r>
            <w:r>
              <w:rPr>
                <w:rStyle w:val="row-content-rich-text"/>
              </w:rPr>
              <w:t xml:space="preserve"> to better reflect how the indicator is calculated. Readmissions for this indicator are defined within 28 days from the end of the patient’s surgical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6515c5359b74bb3">
              <w:r>
                <w:rPr>
                  <w:rStyle w:val="Hyperlink"/>
                </w:rPr>
                <w:t xml:space="preserve">Effectiveness</w:t>
              </w:r>
            </w:hyperlink>
            <w:r>
              <w:br/>
            </w:r>
            <w:r>
              <w:br/>
            </w:r>
            <w:hyperlink w:history="true" r:id="R16b6ab0750714975">
              <w:r>
                <w:rPr>
                  <w:rStyle w:val="Hyperlink"/>
                </w:rPr>
                <w:t xml:space="preserve">Safety</w:t>
              </w:r>
            </w:hyperlink>
            <w:r>
              <w:br/>
            </w:r>
            <w:r>
              <w:br/>
            </w:r>
          </w:p>
          <w:p>
            <w:hyperlink w:history="true" r:id="R2ecb7537eb0a434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5e5a7ceab1445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46908c4d8dd46c7">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534263a17e40b7">
              <w:r>
                <w:rPr>
                  <w:rStyle w:val="Hyperlink"/>
                </w:rPr>
                <w:t xml:space="preserve">National Healthcare Agreement: PI 23-Unplanned hospital readmission rates, 2014</w:t>
              </w:r>
            </w:hyperlink>
          </w:p>
          <w:p>
            <w:pPr>
              <w:pStyle w:val="registration-status"/>
              <w:spacing w:before="0" w:after="0"/>
            </w:pPr>
            <w:hyperlink w:history="true" r:id="Reee94e5c761c42c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bf7ce360e2546ac">
              <w:r>
                <w:rPr>
                  <w:rStyle w:val="Hyperlink"/>
                </w:rPr>
                <w:t xml:space="preserve">National Healthcare Agreement: PI 23–Unplanned hospital readmission rates, 2016</w:t>
              </w:r>
            </w:hyperlink>
          </w:p>
          <w:p>
            <w:pPr>
              <w:pStyle w:val="registration-status"/>
              <w:spacing w:before="0" w:after="0"/>
            </w:pPr>
            <w:hyperlink w:history="true" r:id="Re882f2943a254d7f">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7912ae8c05b242e8">
              <w:r>
                <w:rPr>
                  <w:rStyle w:val="Hyperlink"/>
                </w:rPr>
                <w:t xml:space="preserve">National Healthcare Agreement: PI 16-Potentially avoidable deaths, 2015</w:t>
              </w:r>
            </w:hyperlink>
          </w:p>
          <w:p>
            <w:pPr>
              <w:pStyle w:val="registration-status"/>
              <w:spacing w:before="0" w:after="0"/>
            </w:pPr>
            <w:hyperlink w:history="true" r:id="Rf0665a6f7948458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66e1dd5e9434088">
              <w:r>
                <w:rPr>
                  <w:rStyle w:val="Hyperlink"/>
                </w:rPr>
                <w:t xml:space="preserve">National Healthcare Agreement: PI 18-Selected potentially preventable hospitalisations, 2015</w:t>
              </w:r>
            </w:hyperlink>
          </w:p>
          <w:p>
            <w:pPr>
              <w:pStyle w:val="registration-status"/>
              <w:spacing w:before="0" w:after="0"/>
            </w:pPr>
            <w:hyperlink w:history="true" r:id="R8a009383b4024fe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db61e86c61246f4">
              <w:r>
                <w:rPr>
                  <w:rStyle w:val="Hyperlink"/>
                </w:rPr>
                <w:t xml:space="preserve">National Healthcare Agreement: PI 22-Healthcare associated infections, 2015</w:t>
              </w:r>
            </w:hyperlink>
          </w:p>
          <w:p>
            <w:pPr>
              <w:pStyle w:val="registration-status"/>
              <w:spacing w:before="0" w:after="0"/>
            </w:pPr>
            <w:hyperlink w:history="true" r:id="R2c7f1f94dd2b494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909fa70442c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bf7e2d903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9fa70442c4046" /><Relationship Type="http://schemas.openxmlformats.org/officeDocument/2006/relationships/header" Target="/word/header1.xml" Id="R574c70e42b2d4823" /><Relationship Type="http://schemas.openxmlformats.org/officeDocument/2006/relationships/settings" Target="/word/settings.xml" Id="Rc9bba5557fed48a0" /><Relationship Type="http://schemas.openxmlformats.org/officeDocument/2006/relationships/styles" Target="/word/styles.xml" Id="R6c1128a0674f4cc9" /><Relationship Type="http://schemas.openxmlformats.org/officeDocument/2006/relationships/numbering" Target="/word/numbering.xml" Id="R370456eae3d2411b" /><Relationship Type="http://schemas.openxmlformats.org/officeDocument/2006/relationships/hyperlink" Target="https://meteor-uat.aihw.gov.au/RegistrationAuthority/14" TargetMode="External" Id="Ra27349bd20a240a2" /><Relationship Type="http://schemas.openxmlformats.org/officeDocument/2006/relationships/hyperlink" Target="https://meteor-uat.aihw.gov.au/content/558998" TargetMode="External" Id="R148ad568d5814046" /><Relationship Type="http://schemas.openxmlformats.org/officeDocument/2006/relationships/hyperlink" Target="https://meteor-uat.aihw.gov.au/RegistrationAuthority/14" TargetMode="External" Id="R386647fdc7fd45fc" /><Relationship Type="http://schemas.openxmlformats.org/officeDocument/2006/relationships/hyperlink" Target="https://meteor-uat.aihw.gov.au/content/393487" TargetMode="External" Id="R88be4ba2597a4165" /><Relationship Type="http://schemas.openxmlformats.org/officeDocument/2006/relationships/hyperlink" Target="https://meteor-uat.aihw.gov.au/RegistrationAuthority/10" TargetMode="External" Id="R8cd6116abcb54ff2" /><Relationship Type="http://schemas.openxmlformats.org/officeDocument/2006/relationships/hyperlink" Target="https://meteor-uat.aihw.gov.au/RegistrationAuthority/14" TargetMode="External" Id="R1754ee86b72548e9" /><Relationship Type="http://schemas.openxmlformats.org/officeDocument/2006/relationships/hyperlink" Target="https://meteor-uat.aihw.gov.au/content/559099" TargetMode="External" Id="R0566f66d5c0c44d1" /><Relationship Type="http://schemas.openxmlformats.org/officeDocument/2006/relationships/hyperlink" Target="https://meteor-uat.aihw.gov.au/RegistrationAuthority/14" TargetMode="External" Id="R6d4b6b35d824483a" /><Relationship Type="http://schemas.openxmlformats.org/officeDocument/2006/relationships/hyperlink" Target="https://meteor-uat.aihw.gov.au/content/269967" TargetMode="External" Id="R840091d2324045a8" /><Relationship Type="http://schemas.openxmlformats.org/officeDocument/2006/relationships/hyperlink" Target="https://meteor-uat.aihw.gov.au/content/394352" TargetMode="External" Id="R014fe5e84d32439c" /><Relationship Type="http://schemas.openxmlformats.org/officeDocument/2006/relationships/hyperlink" Target="https://meteor-uat.aihw.gov.au/content/466132" TargetMode="External" Id="R227aa54712f84daf" /><Relationship Type="http://schemas.openxmlformats.org/officeDocument/2006/relationships/hyperlink" Target="https://meteor-uat.aihw.gov.au/content/269977" TargetMode="External" Id="R36c0ed5413f5414c" /><Relationship Type="http://schemas.openxmlformats.org/officeDocument/2006/relationships/hyperlink" Target="https://meteor-uat.aihw.gov.au/content/394352" TargetMode="External" Id="Re20282542fc040e4" /><Relationship Type="http://schemas.openxmlformats.org/officeDocument/2006/relationships/hyperlink" Target="https://meteor-uat.aihw.gov.au/content/466132" TargetMode="External" Id="R19e127c80bd14266" /><Relationship Type="http://schemas.openxmlformats.org/officeDocument/2006/relationships/hyperlink" Target="https://meteor-uat.aihw.gov.au/content/269978" TargetMode="External" Id="Rd2b1ca0008594595" /><Relationship Type="http://schemas.openxmlformats.org/officeDocument/2006/relationships/hyperlink" Target="https://meteor-uat.aihw.gov.au/content/394352" TargetMode="External" Id="R10683ec00b2d44b3" /><Relationship Type="http://schemas.openxmlformats.org/officeDocument/2006/relationships/hyperlink" Target="https://meteor-uat.aihw.gov.au/content/466132" TargetMode="External" Id="R225e3867deb84d06" /><Relationship Type="http://schemas.openxmlformats.org/officeDocument/2006/relationships/hyperlink" Target="https://meteor-uat.aihw.gov.au/content/270025" TargetMode="External" Id="R6e675137977d404c" /><Relationship Type="http://schemas.openxmlformats.org/officeDocument/2006/relationships/hyperlink" Target="https://meteor-uat.aihw.gov.au/content/394352" TargetMode="External" Id="Rfcfc5db85a894c53" /><Relationship Type="http://schemas.openxmlformats.org/officeDocument/2006/relationships/hyperlink" Target="https://meteor-uat.aihw.gov.au/content/466132" TargetMode="External" Id="R4bdcc0d637184fc5" /><Relationship Type="http://schemas.openxmlformats.org/officeDocument/2006/relationships/hyperlink" Target="https://meteor-uat.aihw.gov.au/content/290046" TargetMode="External" Id="R90b60435df43457c" /><Relationship Type="http://schemas.openxmlformats.org/officeDocument/2006/relationships/hyperlink" Target="https://meteor-uat.aihw.gov.au/content/394352" TargetMode="External" Id="R44308da07c54466f" /><Relationship Type="http://schemas.openxmlformats.org/officeDocument/2006/relationships/hyperlink" Target="https://meteor-uat.aihw.gov.au/content/466132" TargetMode="External" Id="Rbd2268c1724d4bc1" /><Relationship Type="http://schemas.openxmlformats.org/officeDocument/2006/relationships/hyperlink" Target="https://meteor-uat.aihw.gov.au/content/391326" TargetMode="External" Id="R81932fbd56074d77" /><Relationship Type="http://schemas.openxmlformats.org/officeDocument/2006/relationships/hyperlink" Target="https://meteor-uat.aihw.gov.au/content/394352" TargetMode="External" Id="R4e224f6c077d42c7" /><Relationship Type="http://schemas.openxmlformats.org/officeDocument/2006/relationships/hyperlink" Target="https://meteor-uat.aihw.gov.au/content/466132" TargetMode="External" Id="Rcdd1d409524e4d7f" /><Relationship Type="http://schemas.openxmlformats.org/officeDocument/2006/relationships/hyperlink" Target="https://meteor-uat.aihw.gov.au/content/391349" TargetMode="External" Id="R50289910dd6845bb" /><Relationship Type="http://schemas.openxmlformats.org/officeDocument/2006/relationships/hyperlink" Target="https://meteor-uat.aihw.gov.au/content/394352" TargetMode="External" Id="R88a3500fb9fe4fdd" /><Relationship Type="http://schemas.openxmlformats.org/officeDocument/2006/relationships/hyperlink" Target="https://meteor-uat.aihw.gov.au/content/466132" TargetMode="External" Id="R9fd323d970314fea" /><Relationship Type="http://schemas.openxmlformats.org/officeDocument/2006/relationships/hyperlink" Target="https://meteor-uat.aihw.gov.au/content/472513" TargetMode="External" Id="Rea11c56afc7a4690" /><Relationship Type="http://schemas.openxmlformats.org/officeDocument/2006/relationships/hyperlink" Target="https://meteor-uat.aihw.gov.au/content/394352" TargetMode="External" Id="R567470337d294553" /><Relationship Type="http://schemas.openxmlformats.org/officeDocument/2006/relationships/hyperlink" Target="https://meteor-uat.aihw.gov.au/content/466132" TargetMode="External" Id="Re67e621087b94089" /><Relationship Type="http://schemas.openxmlformats.org/officeDocument/2006/relationships/hyperlink" Target="https://meteor-uat.aihw.gov.au/content/269967" TargetMode="External" Id="R5216b81bed544669" /><Relationship Type="http://schemas.openxmlformats.org/officeDocument/2006/relationships/hyperlink" Target="https://meteor-uat.aihw.gov.au/content/394352" TargetMode="External" Id="R3d90f1efff8b4bea" /><Relationship Type="http://schemas.openxmlformats.org/officeDocument/2006/relationships/hyperlink" Target="https://meteor-uat.aihw.gov.au/content/466132" TargetMode="External" Id="R983f75c9baad481a" /><Relationship Type="http://schemas.openxmlformats.org/officeDocument/2006/relationships/hyperlink" Target="https://meteor-uat.aihw.gov.au/content/269977" TargetMode="External" Id="Rcc0e5f3a68414e6e" /><Relationship Type="http://schemas.openxmlformats.org/officeDocument/2006/relationships/hyperlink" Target="https://meteor-uat.aihw.gov.au/content/394352" TargetMode="External" Id="Rdadb33e8d223432f" /><Relationship Type="http://schemas.openxmlformats.org/officeDocument/2006/relationships/hyperlink" Target="https://meteor-uat.aihw.gov.au/content/466132" TargetMode="External" Id="Ra7f4fbb721a14116" /><Relationship Type="http://schemas.openxmlformats.org/officeDocument/2006/relationships/hyperlink" Target="https://meteor-uat.aihw.gov.au/content/270025" TargetMode="External" Id="R42fb7a7bd4e7460b" /><Relationship Type="http://schemas.openxmlformats.org/officeDocument/2006/relationships/hyperlink" Target="https://meteor-uat.aihw.gov.au/content/394352" TargetMode="External" Id="Rd2ddf29fad554a4e" /><Relationship Type="http://schemas.openxmlformats.org/officeDocument/2006/relationships/hyperlink" Target="https://meteor-uat.aihw.gov.au/content/466132" TargetMode="External" Id="R2e3d1c019388458d" /><Relationship Type="http://schemas.openxmlformats.org/officeDocument/2006/relationships/hyperlink" Target="https://meteor-uat.aihw.gov.au/content/391349" TargetMode="External" Id="R3dd867ae3e2f4e01" /><Relationship Type="http://schemas.openxmlformats.org/officeDocument/2006/relationships/hyperlink" Target="https://meteor-uat.aihw.gov.au/content/394352" TargetMode="External" Id="R433d1435dac94397" /><Relationship Type="http://schemas.openxmlformats.org/officeDocument/2006/relationships/hyperlink" Target="https://meteor-uat.aihw.gov.au/content/466132" TargetMode="External" Id="R23d3472de69a4d4b" /><Relationship Type="http://schemas.openxmlformats.org/officeDocument/2006/relationships/hyperlink" Target="https://meteor-uat.aihw.gov.au/content/395090" TargetMode="External" Id="Refb0aa16f5074904" /><Relationship Type="http://schemas.openxmlformats.org/officeDocument/2006/relationships/hyperlink" Target="https://meteor-uat.aihw.gov.au/content/470656" TargetMode="External" Id="R68160fa21add4683" /><Relationship Type="http://schemas.openxmlformats.org/officeDocument/2006/relationships/hyperlink" Target="https://meteor-uat.aihw.gov.au/content/269941" TargetMode="External" Id="Re71e24964c454bf7" /><Relationship Type="http://schemas.openxmlformats.org/officeDocument/2006/relationships/hyperlink" Target="https://meteor-uat.aihw.gov.au/content/394352" TargetMode="External" Id="R380253fcc9474743" /><Relationship Type="http://schemas.openxmlformats.org/officeDocument/2006/relationships/hyperlink" Target="https://meteor-uat.aihw.gov.au/content/466132" TargetMode="External" Id="R09e0840d8d234d54" /><Relationship Type="http://schemas.openxmlformats.org/officeDocument/2006/relationships/hyperlink" Target="https://meteor-uat.aihw.gov.au/content/291036" TargetMode="External" Id="R073c0b3818624cf1" /><Relationship Type="http://schemas.openxmlformats.org/officeDocument/2006/relationships/hyperlink" Target="https://meteor-uat.aihw.gov.au/content/394352" TargetMode="External" Id="R483003c8646d456d" /><Relationship Type="http://schemas.openxmlformats.org/officeDocument/2006/relationships/hyperlink" Target="https://meteor-uat.aihw.gov.au/content/466132" TargetMode="External" Id="R638c644547a94d90" /><Relationship Type="http://schemas.openxmlformats.org/officeDocument/2006/relationships/hyperlink" Target="https://meteor-uat.aihw.gov.au/content/391349" TargetMode="External" Id="R62525a560be24294" /><Relationship Type="http://schemas.openxmlformats.org/officeDocument/2006/relationships/hyperlink" Target="https://meteor-uat.aihw.gov.au/content/394352" TargetMode="External" Id="R8ba93d5e10ed4b10" /><Relationship Type="http://schemas.openxmlformats.org/officeDocument/2006/relationships/hyperlink" Target="https://meteor-uat.aihw.gov.au/content/466132" TargetMode="External" Id="R259d6166b04e4489" /><Relationship Type="http://schemas.openxmlformats.org/officeDocument/2006/relationships/hyperlink" Target="https://meteor-uat.aihw.gov.au/content/469909" TargetMode="External" Id="R1abb834160754797" /><Relationship Type="http://schemas.openxmlformats.org/officeDocument/2006/relationships/hyperlink" Target="https://meteor-uat.aihw.gov.au/content/394352" TargetMode="External" Id="Rce3ea5ae457c432a" /><Relationship Type="http://schemas.openxmlformats.org/officeDocument/2006/relationships/hyperlink" Target="https://meteor-uat.aihw.gov.au/content/466132" TargetMode="External" Id="Ra4315f1d13514c1c" /><Relationship Type="http://schemas.openxmlformats.org/officeDocument/2006/relationships/hyperlink" Target="https://meteor-uat.aihw.gov.au/content/392587" TargetMode="External" Id="R66515c5359b74bb3" /><Relationship Type="http://schemas.openxmlformats.org/officeDocument/2006/relationships/hyperlink" Target="https://meteor-uat.aihw.gov.au/content/392584" TargetMode="External" Id="R16b6ab0750714975" /><Relationship Type="http://schemas.openxmlformats.org/officeDocument/2006/relationships/hyperlink" Target="https://meteor-uat.aihw.gov.au/content/392591" TargetMode="External" Id="R2ecb7537eb0a4349" /><Relationship Type="http://schemas.openxmlformats.org/officeDocument/2006/relationships/hyperlink" Target="https://meteor-uat.aihw.gov.au/content/394352" TargetMode="External" Id="Rb75e5a7ceab14455" /><Relationship Type="http://schemas.openxmlformats.org/officeDocument/2006/relationships/hyperlink" Target="https://meteor-uat.aihw.gov.au/content/395090" TargetMode="External" Id="R646908c4d8dd46c7" /><Relationship Type="http://schemas.openxmlformats.org/officeDocument/2006/relationships/hyperlink" Target="https://meteor-uat.aihw.gov.au/content/517634" TargetMode="External" Id="R1e534263a17e40b7" /><Relationship Type="http://schemas.openxmlformats.org/officeDocument/2006/relationships/hyperlink" Target="https://meteor-uat.aihw.gov.au/RegistrationAuthority/14" TargetMode="External" Id="Reee94e5c761c42cd" /><Relationship Type="http://schemas.openxmlformats.org/officeDocument/2006/relationships/hyperlink" Target="https://meteor-uat.aihw.gov.au/content/598732" TargetMode="External" Id="R9bf7ce360e2546ac" /><Relationship Type="http://schemas.openxmlformats.org/officeDocument/2006/relationships/hyperlink" Target="https://meteor-uat.aihw.gov.au/RegistrationAuthority/14" TargetMode="External" Id="Re882f2943a254d7f" /><Relationship Type="http://schemas.openxmlformats.org/officeDocument/2006/relationships/hyperlink" Target="https://meteor-uat.aihw.gov.au/content/559036" TargetMode="External" Id="R7912ae8c05b242e8" /><Relationship Type="http://schemas.openxmlformats.org/officeDocument/2006/relationships/hyperlink" Target="https://meteor-uat.aihw.gov.au/RegistrationAuthority/14" TargetMode="External" Id="Rf0665a6f7948458a" /><Relationship Type="http://schemas.openxmlformats.org/officeDocument/2006/relationships/hyperlink" Target="https://meteor-uat.aihw.gov.au/content/559032" TargetMode="External" Id="R066e1dd5e9434088" /><Relationship Type="http://schemas.openxmlformats.org/officeDocument/2006/relationships/hyperlink" Target="https://meteor-uat.aihw.gov.au/RegistrationAuthority/14" TargetMode="External" Id="R8a009383b4024fea" /><Relationship Type="http://schemas.openxmlformats.org/officeDocument/2006/relationships/hyperlink" Target="https://meteor-uat.aihw.gov.au/content/559022" TargetMode="External" Id="Rcdb61e86c61246f4" /><Relationship Type="http://schemas.openxmlformats.org/officeDocument/2006/relationships/hyperlink" Target="https://meteor-uat.aihw.gov.au/RegistrationAuthority/14" TargetMode="External" Id="R2c7f1f94dd2b4947" /></Relationships>
</file>

<file path=word/_rels/header1.xml.rels>&#65279;<?xml version="1.0" encoding="utf-8"?><Relationships xmlns="http://schemas.openxmlformats.org/package/2006/relationships"><Relationship Type="http://schemas.openxmlformats.org/officeDocument/2006/relationships/image" Target="/media/image.png" Id="R3f8bf7e2d9034134" /></Relationships>
</file>