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fed673413441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Self-reported admissions to hospital,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Self-reported admissions to hospital,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Admissions to hospital,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840b02d454d0d">
              <w:r>
                <w:rPr>
                  <w:rStyle w:val="Hyperlink"/>
                  <w:color w:val="244061"/>
                </w:rPr>
                <w:t xml:space="preserve"> 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c8dad452cd4d21">
              <w:r>
                <w:rPr>
                  <w:rStyle w:val="Hyperlink"/>
                </w:rPr>
                <w:t xml:space="preserve">National Health Performance Authority: Healthy Communities: 2011–</w:t>
              </w:r>
            </w:hyperlink>
          </w:p>
          <w:p>
            <w:pPr>
              <w:pStyle w:val="registration-status"/>
              <w:spacing w:before="0" w:after="0"/>
            </w:pPr>
            <w:hyperlink w:history="true" r:id="R73ca971f72d0494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went to any hospital emergency department for their own health in the preceding 12 months</w:t>
            </w:r>
          </w:p>
          <w:p>
            <w:pPr>
              <w:spacing w:after="160"/>
            </w:pPr>
            <w:r>
              <w:rPr>
                <w:rStyle w:val="row-content-rich-text"/>
              </w:rPr>
              <w:t xml:space="preserve">The numerator refers to the number of adults who were admitted to any hospital emergency department for their own health in preceding the 12 months.</w:t>
            </w:r>
          </w:p>
          <w:p>
            <w:pPr>
              <w:spacing w:after="160"/>
            </w:pPr>
            <w:r>
              <w:rPr>
                <w:rStyle w:val="row-content-rich-text"/>
              </w:rPr>
              <w:t xml:space="preserve">The numerator was calculated as the sum of calibrated sample weights for persons aged 15 years and over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All point estimated percentages had a confidence interval width less than 20 percentage points. Point estimate percentages between 5% and 15% or between 85% and 95 are only included if their confidence interval width was less than 15 percentage points. Point estimate percentages that were less than or equal to 5% or greater than or equal to 95% were included if the confidence interval width was less than 10 percentage points. Some Medicare Local catchments (having a small point estimate percentage) were included where the confidence interval width was less than 10 percentage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82d24790064e1f">
              <w:r>
                <w:rPr>
                  <w:rStyle w:val="Hyperlink"/>
                </w:rPr>
                <w:t xml:space="preserve">Person—self-reported hospital admission, yes/no code N</w:t>
              </w:r>
            </w:hyperlink>
          </w:p>
          <w:p>
            <w:r>
              <w:rPr>
                <w:rStyle w:val="row-content"/>
                <w:b/>
              </w:rPr>
              <w:t xml:space="preserve">Data Source</w:t>
            </w:r>
          </w:p>
          <w:p>
            <w:hyperlink w:history="true" r:id="Rd0e0d626544043e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54df6e28784fe7">
              <w:r>
                <w:rPr>
                  <w:rStyle w:val="Hyperlink"/>
                </w:rPr>
                <w:t xml:space="preserve">Person—age, total years N[NN]</w:t>
              </w:r>
            </w:hyperlink>
          </w:p>
          <w:p>
            <w:r>
              <w:rPr>
                <w:rStyle w:val="row-content"/>
                <w:b/>
              </w:rPr>
              <w:t xml:space="preserve">Data Source</w:t>
            </w:r>
          </w:p>
          <w:p>
            <w:hyperlink w:history="true" r:id="Rebeeb603de5941c2">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7f4cd6a8414d76">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7f4a5824b42d44c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b19af065cc483f">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6e6890ead545d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cfc3fe8876425e">
              <w:r>
                <w:rPr>
                  <w:rStyle w:val="Hyperlink"/>
                </w:rPr>
                <w:t xml:space="preserve">National Health Performance Authority, Healthy Communities: Percentage of adults admitted  to hospital, 2013–14 </w:t>
              </w:r>
            </w:hyperlink>
          </w:p>
          <w:p>
            <w:pPr>
              <w:pStyle w:val="registration-status"/>
              <w:spacing w:before="0" w:after="0"/>
            </w:pPr>
            <w:hyperlink w:history="true" r:id="R4311ae869748479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4634764ba7ff4134">
              <w:r>
                <w:rPr>
                  <w:rStyle w:val="Hyperlink"/>
                </w:rPr>
                <w:t xml:space="preserve">National Health Performance Authority, Healthy Communities: Self-reported admissions to hospital, 2012–13 </w:t>
              </w:r>
            </w:hyperlink>
          </w:p>
          <w:p>
            <w:pPr>
              <w:pStyle w:val="registration-status"/>
              <w:spacing w:before="0" w:after="0"/>
            </w:pPr>
            <w:hyperlink w:history="true" r:id="Re327ffe42ee74bcb">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08061fc71df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59938678c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061fc71df490b" /><Relationship Type="http://schemas.openxmlformats.org/officeDocument/2006/relationships/header" Target="/word/header1.xml" Id="R370674001ffd49d3" /><Relationship Type="http://schemas.openxmlformats.org/officeDocument/2006/relationships/settings" Target="/word/settings.xml" Id="R69cd52fea59e42ad" /><Relationship Type="http://schemas.openxmlformats.org/officeDocument/2006/relationships/styles" Target="/word/styles.xml" Id="R19edd76ce319455f" /><Relationship Type="http://schemas.openxmlformats.org/officeDocument/2006/relationships/hyperlink" Target="https://meteor-uat.aihw.gov.au/RegistrationAuthority/10" TargetMode="External" Id="R853840b02d454d0d" /><Relationship Type="http://schemas.openxmlformats.org/officeDocument/2006/relationships/hyperlink" Target="https://meteor-uat.aihw.gov.au/content/550329" TargetMode="External" Id="R7cc8dad452cd4d21" /><Relationship Type="http://schemas.openxmlformats.org/officeDocument/2006/relationships/hyperlink" Target="https://meteor-uat.aihw.gov.au/RegistrationAuthority/10" TargetMode="External" Id="R73ca971f72d04941" /><Relationship Type="http://schemas.openxmlformats.org/officeDocument/2006/relationships/hyperlink" Target="https://meteor-uat.aihw.gov.au/content/556917" TargetMode="External" Id="Rb082d24790064e1f" /><Relationship Type="http://schemas.openxmlformats.org/officeDocument/2006/relationships/hyperlink" Target="https://meteor-uat.aihw.gov.au/content/394410" TargetMode="External" Id="Rd0e0d626544043e6" /><Relationship Type="http://schemas.openxmlformats.org/officeDocument/2006/relationships/hyperlink" Target="https://meteor-uat.aihw.gov.au/content/303794" TargetMode="External" Id="R2954df6e28784fe7" /><Relationship Type="http://schemas.openxmlformats.org/officeDocument/2006/relationships/hyperlink" Target="https://meteor-uat.aihw.gov.au/content/394410" TargetMode="External" Id="Rebeeb603de5941c2" /><Relationship Type="http://schemas.openxmlformats.org/officeDocument/2006/relationships/hyperlink" Target="https://meteor-uat.aihw.gov.au/content/513288" TargetMode="External" Id="R4f7f4cd6a8414d76" /><Relationship Type="http://schemas.openxmlformats.org/officeDocument/2006/relationships/hyperlink" Target="https://meteor-uat.aihw.gov.au/content/550733" TargetMode="External" Id="R7f4a5824b42d44cf" /><Relationship Type="http://schemas.openxmlformats.org/officeDocument/2006/relationships/hyperlink" Target="https://meteor-uat.aihw.gov.au/content/554933" TargetMode="External" Id="R58b19af065cc483f" /><Relationship Type="http://schemas.openxmlformats.org/officeDocument/2006/relationships/hyperlink" Target="https://meteor-uat.aihw.gov.au/content/394410" TargetMode="External" Id="R9b6e6890ead545d9" /><Relationship Type="http://schemas.openxmlformats.org/officeDocument/2006/relationships/hyperlink" Target="https://meteor-uat.aihw.gov.au/content/611078" TargetMode="External" Id="R20cfc3fe8876425e" /><Relationship Type="http://schemas.openxmlformats.org/officeDocument/2006/relationships/hyperlink" Target="https://meteor-uat.aihw.gov.au/RegistrationAuthority/10" TargetMode="External" Id="R4311ae869748479f" /><Relationship Type="http://schemas.openxmlformats.org/officeDocument/2006/relationships/hyperlink" Target="https://meteor-uat.aihw.gov.au/content/601829" TargetMode="External" Id="R4634764ba7ff4134" /><Relationship Type="http://schemas.openxmlformats.org/officeDocument/2006/relationships/hyperlink" Target="https://meteor-uat.aihw.gov.au/RegistrationAuthority/10" TargetMode="External" Id="Re327ffe42ee74bcb" /></Relationships>
</file>

<file path=word/_rels/header1.xml.rels>&#65279;<?xml version="1.0" encoding="utf-8"?><Relationships xmlns="http://schemas.openxmlformats.org/package/2006/relationships"><Relationship Type="http://schemas.openxmlformats.org/officeDocument/2006/relationships/image" Target="/media/image.png" Id="R70459938678c4029" /></Relationships>
</file>