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4d80f1dbe40e3" /></Relationships>
</file>

<file path=word/document.xml><?xml version="1.0" encoding="utf-8"?>
<w:document xmlns:r="http://schemas.openxmlformats.org/officeDocument/2006/relationships" xmlns:w="http://schemas.openxmlformats.org/wordprocessingml/2006/main">
  <w:body>
    <w:p>
      <w:pPr>
        <w:pStyle w:val="Title"/>
      </w:pPr>
      <w:r>
        <w:t>Treatment 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44db7a7144cb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short or long term side effect or critical event arising from a medical treatment generally within 30 days of treatment. This includes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21d019ab2f04ddd">
              <w:r>
                <w:rPr>
                  <w:rStyle w:val="Hyperlink"/>
                </w:rPr>
                <w:t xml:space="preserve">Cancer treatment—gynaecological cancer post-radiotherapy complication indicator</w:t>
              </w:r>
            </w:hyperlink>
          </w:p>
          <w:p>
            <w:pPr>
              <w:pStyle w:val="registration-status"/>
              <w:spacing w:before="0" w:after="0"/>
            </w:pPr>
            <w:hyperlink w:history="true" r:id="Ra09f3ecd964b4cdc">
              <w:r>
                <w:rPr>
                  <w:rStyle w:val="Hyperlink"/>
                  <w:color w:val="244061"/>
                </w:rPr>
                <w:t xml:space="preserve">Health!</w:t>
              </w:r>
            </w:hyperlink>
            <w:r>
              <w:rPr>
                <w:rStyle w:val="row-content"/>
                <w:color w:val="244061"/>
              </w:rPr>
              <w:t xml:space="preserve">, Standard 08/05/2014</w:t>
            </w:r>
          </w:p>
          <w:p>
            <w:r>
              <w:br/>
            </w:r>
            <w:hyperlink w:history="true" r:id="Ra2a3de86fd5e4188">
              <w:r>
                <w:rPr>
                  <w:rStyle w:val="Hyperlink"/>
                </w:rPr>
                <w:t xml:space="preserve">Cancer treatment—gynaecological cancer post-radiotherapy complication indicator, yes/no/unknown code N</w:t>
              </w:r>
            </w:hyperlink>
          </w:p>
          <w:p>
            <w:pPr>
              <w:pStyle w:val="registration-status"/>
              <w:spacing w:before="0" w:after="0"/>
            </w:pPr>
            <w:hyperlink w:history="true" r:id="R30ed7137645545e2">
              <w:r>
                <w:rPr>
                  <w:rStyle w:val="Hyperlink"/>
                  <w:color w:val="244061"/>
                </w:rPr>
                <w:t xml:space="preserve">Health!</w:t>
              </w:r>
            </w:hyperlink>
            <w:r>
              <w:rPr>
                <w:rStyle w:val="row-content"/>
                <w:color w:val="244061"/>
              </w:rPr>
              <w:t xml:space="preserve">, Standard 08/05/2014</w:t>
            </w:r>
          </w:p>
          <w:p>
            <w:r>
              <w:br/>
            </w:r>
            <w:hyperlink w:history="true" r:id="R145ca049c5014a00">
              <w:r>
                <w:rPr>
                  <w:rStyle w:val="Hyperlink"/>
                </w:rPr>
                <w:t xml:space="preserve">Cancer treatment—primary surgical treatment complication indicator </w:t>
              </w:r>
            </w:hyperlink>
          </w:p>
          <w:p>
            <w:pPr>
              <w:pStyle w:val="registration-status"/>
              <w:spacing w:before="0" w:after="0"/>
            </w:pPr>
            <w:hyperlink w:history="true" r:id="R4bcb446569eb4932">
              <w:r>
                <w:rPr>
                  <w:rStyle w:val="Hyperlink"/>
                  <w:color w:val="244061"/>
                </w:rPr>
                <w:t xml:space="preserve">Health!</w:t>
              </w:r>
            </w:hyperlink>
            <w:r>
              <w:rPr>
                <w:rStyle w:val="row-content"/>
                <w:color w:val="244061"/>
              </w:rPr>
              <w:t xml:space="preserve">, Standard 08/05/2014</w:t>
            </w:r>
          </w:p>
          <w:p>
            <w:r>
              <w:br/>
            </w:r>
            <w:hyperlink w:history="true" r:id="R6cc225acc3064e78">
              <w:r>
                <w:rPr>
                  <w:rStyle w:val="Hyperlink"/>
                </w:rPr>
                <w:t xml:space="preserve">Cancer treatment—primary surgical treatment complication indicator, yes/no/unknown code N</w:t>
              </w:r>
            </w:hyperlink>
          </w:p>
          <w:p>
            <w:pPr>
              <w:pStyle w:val="registration-status"/>
              <w:spacing w:before="0" w:after="0"/>
            </w:pPr>
            <w:hyperlink w:history="true" r:id="R3d17192fd631466e">
              <w:r>
                <w:rPr>
                  <w:rStyle w:val="Hyperlink"/>
                  <w:color w:val="244061"/>
                </w:rPr>
                <w:t xml:space="preserve">Health!</w:t>
              </w:r>
            </w:hyperlink>
            <w:r>
              <w:rPr>
                <w:rStyle w:val="row-content"/>
                <w:color w:val="244061"/>
              </w:rPr>
              <w:t xml:space="preserve">, Standard 08/05/2014</w:t>
            </w:r>
          </w:p>
          <w:p>
            <w:r>
              <w:br/>
            </w:r>
            <w:hyperlink w:history="true" r:id="Rc74e36a601aa4db6">
              <w:r>
                <w:rPr>
                  <w:rStyle w:val="Hyperlink"/>
                </w:rPr>
                <w:t xml:space="preserve">Cancer treatment—treatment complication type</w:t>
              </w:r>
            </w:hyperlink>
          </w:p>
          <w:p>
            <w:pPr>
              <w:pStyle w:val="registration-status"/>
              <w:spacing w:before="0" w:after="0"/>
            </w:pPr>
            <w:hyperlink w:history="true" r:id="Rd5d315636f874304">
              <w:r>
                <w:rPr>
                  <w:rStyle w:val="Hyperlink"/>
                  <w:color w:val="244061"/>
                </w:rPr>
                <w:t xml:space="preserve">Health!</w:t>
              </w:r>
            </w:hyperlink>
            <w:r>
              <w:rPr>
                <w:rStyle w:val="row-content"/>
                <w:color w:val="244061"/>
              </w:rPr>
              <w:t xml:space="preserve">, Standard 08/05/2014</w:t>
            </w:r>
          </w:p>
          <w:p>
            <w:r>
              <w:br/>
            </w:r>
            <w:hyperlink w:history="true" r:id="Rc64eacf6756b459b">
              <w:r>
                <w:rPr>
                  <w:rStyle w:val="Hyperlink"/>
                </w:rPr>
                <w:t xml:space="preserve">Cancer treatment—treatment complication type, cancer-related primary surgery complication type code N[N]</w:t>
              </w:r>
            </w:hyperlink>
          </w:p>
          <w:p>
            <w:pPr>
              <w:pStyle w:val="registration-status"/>
              <w:spacing w:before="0" w:after="0"/>
            </w:pPr>
            <w:hyperlink w:history="true" r:id="Rfde247ddcc3e40e1">
              <w:r>
                <w:rPr>
                  <w:rStyle w:val="Hyperlink"/>
                  <w:color w:val="244061"/>
                </w:rPr>
                <w:t xml:space="preserve">Health!</w:t>
              </w:r>
            </w:hyperlink>
            <w:r>
              <w:rPr>
                <w:rStyle w:val="row-content"/>
                <w:color w:val="244061"/>
              </w:rPr>
              <w:t xml:space="preserve">, Standard 08/05/2014</w:t>
            </w:r>
          </w:p>
          <w:p>
            <w:r>
              <w:br/>
            </w:r>
            <w:hyperlink w:history="true" r:id="R127b95ce8e694c12">
              <w:r>
                <w:rPr>
                  <w:rStyle w:val="Hyperlink"/>
                </w:rPr>
                <w:t xml:space="preserve">Cancer treatment—treatment complication type, gynaecological cancer-related radiotherapy code N</w:t>
              </w:r>
            </w:hyperlink>
          </w:p>
          <w:p>
            <w:pPr>
              <w:pStyle w:val="registration-status"/>
              <w:spacing w:before="0" w:after="0"/>
            </w:pPr>
            <w:hyperlink w:history="true" r:id="R3e9e0afc3dbc4fe3">
              <w:r>
                <w:rPr>
                  <w:rStyle w:val="Hyperlink"/>
                  <w:color w:val="244061"/>
                </w:rPr>
                <w:t xml:space="preserve">Health!</w:t>
              </w:r>
            </w:hyperlink>
            <w:r>
              <w:rPr>
                <w:rStyle w:val="row-content"/>
                <w:color w:val="244061"/>
              </w:rPr>
              <w:t xml:space="preserve">, Standard 08/05/2014</w:t>
            </w:r>
          </w:p>
          <w:p>
            <w:r>
              <w:br/>
            </w:r>
            <w:hyperlink w:history="true" r:id="R3bf9e6cdaa43480f">
              <w:r>
                <w:rPr>
                  <w:rStyle w:val="Hyperlink"/>
                </w:rPr>
                <w:t xml:space="preserve">Cancer treatment—treatment complication type, text X[X(149)]</w:t>
              </w:r>
            </w:hyperlink>
          </w:p>
          <w:p>
            <w:pPr>
              <w:pStyle w:val="registration-status"/>
              <w:spacing w:before="0" w:after="0"/>
            </w:pPr>
            <w:hyperlink w:history="true" r:id="R3f9a36a6f7f34e8a">
              <w:r>
                <w:rPr>
                  <w:rStyle w:val="Hyperlink"/>
                  <w:color w:val="244061"/>
                </w:rPr>
                <w:t xml:space="preserve">Health!</w:t>
              </w:r>
            </w:hyperlink>
            <w:r>
              <w:rPr>
                <w:rStyle w:val="row-content"/>
                <w:color w:val="244061"/>
              </w:rPr>
              <w:t xml:space="preserve">, Standard 08/05/2014</w:t>
            </w:r>
          </w:p>
          <w:p>
            <w:r>
              <w:br/>
            </w:r>
            <w:hyperlink w:history="true" r:id="R0cc2df13bd354e9f">
              <w:r>
                <w:rPr>
                  <w:rStyle w:val="Hyperlink"/>
                </w:rPr>
                <w:t xml:space="preserve">Cancer-related primary surgery complication type code N[N]</w:t>
              </w:r>
            </w:hyperlink>
          </w:p>
          <w:p>
            <w:pPr>
              <w:pStyle w:val="registration-status"/>
              <w:spacing w:before="0" w:after="0"/>
            </w:pPr>
            <w:hyperlink w:history="true" r:id="Rd8c67535e5be4f66">
              <w:r>
                <w:rPr>
                  <w:rStyle w:val="Hyperlink"/>
                  <w:color w:val="244061"/>
                </w:rPr>
                <w:t xml:space="preserve">Health!</w:t>
              </w:r>
            </w:hyperlink>
            <w:r>
              <w:rPr>
                <w:rStyle w:val="row-content"/>
                <w:color w:val="244061"/>
              </w:rPr>
              <w:t xml:space="preserve">, Standard 08/05/2014</w:t>
            </w:r>
          </w:p>
          <w:p>
            <w:r>
              <w:br/>
            </w:r>
            <w:hyperlink w:history="true" r:id="R195d2ef658b442f8">
              <w:r>
                <w:rPr>
                  <w:rStyle w:val="Hyperlink"/>
                </w:rPr>
                <w:t xml:space="preserve">Gynaecological cancer post-radiotherapy complication indicator</w:t>
              </w:r>
            </w:hyperlink>
          </w:p>
          <w:p>
            <w:pPr>
              <w:pStyle w:val="registration-status"/>
              <w:spacing w:before="0" w:after="0"/>
            </w:pPr>
            <w:hyperlink w:history="true" r:id="Re178a2015e214275">
              <w:r>
                <w:rPr>
                  <w:rStyle w:val="Hyperlink"/>
                  <w:color w:val="244061"/>
                </w:rPr>
                <w:t xml:space="preserve">Health!</w:t>
              </w:r>
            </w:hyperlink>
            <w:r>
              <w:rPr>
                <w:rStyle w:val="row-content"/>
                <w:color w:val="244061"/>
              </w:rPr>
              <w:t xml:space="preserve">, Standard 08/05/2014</w:t>
            </w:r>
          </w:p>
          <w:p>
            <w:r>
              <w:br/>
            </w:r>
            <w:hyperlink w:history="true" r:id="R00032021e33045fd">
              <w:r>
                <w:rPr>
                  <w:rStyle w:val="Hyperlink"/>
                </w:rPr>
                <w:t xml:space="preserve">Primary surgical treatment complication indicator</w:t>
              </w:r>
            </w:hyperlink>
          </w:p>
          <w:p>
            <w:pPr>
              <w:pStyle w:val="registration-status"/>
              <w:spacing w:before="0" w:after="0"/>
            </w:pPr>
            <w:hyperlink w:history="true" r:id="R695ff9f52d69456c">
              <w:r>
                <w:rPr>
                  <w:rStyle w:val="Hyperlink"/>
                  <w:color w:val="244061"/>
                </w:rPr>
                <w:t xml:space="preserve">Health!</w:t>
              </w:r>
            </w:hyperlink>
            <w:r>
              <w:rPr>
                <w:rStyle w:val="row-content"/>
                <w:color w:val="244061"/>
              </w:rPr>
              <w:t xml:space="preserve">, Standard 08/05/2014</w:t>
            </w:r>
          </w:p>
          <w:p>
            <w:r>
              <w:br/>
            </w:r>
            <w:hyperlink w:history="true" r:id="R6d159278237b41b7">
              <w:r>
                <w:rPr>
                  <w:rStyle w:val="Hyperlink"/>
                </w:rPr>
                <w:t xml:space="preserve">Treatment complication type</w:t>
              </w:r>
            </w:hyperlink>
          </w:p>
          <w:p>
            <w:pPr>
              <w:pStyle w:val="registration-status"/>
              <w:spacing w:before="0" w:after="0"/>
            </w:pPr>
            <w:hyperlink w:history="true" r:id="Raa7de591a7ba488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a7cb7f194f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c45517190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7cb7f194f4ac9" /><Relationship Type="http://schemas.openxmlformats.org/officeDocument/2006/relationships/header" Target="/word/header1.xml" Id="R0e14b069d7034cfd" /><Relationship Type="http://schemas.openxmlformats.org/officeDocument/2006/relationships/settings" Target="/word/settings.xml" Id="R44d22ed11384446d" /><Relationship Type="http://schemas.openxmlformats.org/officeDocument/2006/relationships/styles" Target="/word/styles.xml" Id="R59f84db852054c11" /><Relationship Type="http://schemas.openxmlformats.org/officeDocument/2006/relationships/hyperlink" Target="https://meteor-uat.aihw.gov.au/RegistrationAuthority/14" TargetMode="External" Id="Ra6644db7a7144cb0" /><Relationship Type="http://schemas.openxmlformats.org/officeDocument/2006/relationships/hyperlink" Target="https://meteor-uat.aihw.gov.au/content/546613" TargetMode="External" Id="R921d019ab2f04ddd" /><Relationship Type="http://schemas.openxmlformats.org/officeDocument/2006/relationships/hyperlink" Target="https://meteor-uat.aihw.gov.au/RegistrationAuthority/14" TargetMode="External" Id="Ra09f3ecd964b4cdc" /><Relationship Type="http://schemas.openxmlformats.org/officeDocument/2006/relationships/hyperlink" Target="https://meteor-uat.aihw.gov.au/content/546597" TargetMode="External" Id="Ra2a3de86fd5e4188" /><Relationship Type="http://schemas.openxmlformats.org/officeDocument/2006/relationships/hyperlink" Target="https://meteor-uat.aihw.gov.au/RegistrationAuthority/14" TargetMode="External" Id="R30ed7137645545e2" /><Relationship Type="http://schemas.openxmlformats.org/officeDocument/2006/relationships/hyperlink" Target="https://meteor-uat.aihw.gov.au/content/546453" TargetMode="External" Id="R145ca049c5014a00" /><Relationship Type="http://schemas.openxmlformats.org/officeDocument/2006/relationships/hyperlink" Target="https://meteor-uat.aihw.gov.au/RegistrationAuthority/14" TargetMode="External" Id="R4bcb446569eb4932" /><Relationship Type="http://schemas.openxmlformats.org/officeDocument/2006/relationships/hyperlink" Target="https://meteor-uat.aihw.gov.au/content/546455" TargetMode="External" Id="R6cc225acc3064e78" /><Relationship Type="http://schemas.openxmlformats.org/officeDocument/2006/relationships/hyperlink" Target="https://meteor-uat.aihw.gov.au/RegistrationAuthority/14" TargetMode="External" Id="R3d17192fd631466e" /><Relationship Type="http://schemas.openxmlformats.org/officeDocument/2006/relationships/hyperlink" Target="https://meteor-uat.aihw.gov.au/content/425587" TargetMode="External" Id="Rc74e36a601aa4db6" /><Relationship Type="http://schemas.openxmlformats.org/officeDocument/2006/relationships/hyperlink" Target="https://meteor-uat.aihw.gov.au/RegistrationAuthority/14" TargetMode="External" Id="Rd5d315636f874304" /><Relationship Type="http://schemas.openxmlformats.org/officeDocument/2006/relationships/hyperlink" Target="https://meteor-uat.aihw.gov.au/content/424310" TargetMode="External" Id="Rc64eacf6756b459b" /><Relationship Type="http://schemas.openxmlformats.org/officeDocument/2006/relationships/hyperlink" Target="https://meteor-uat.aihw.gov.au/RegistrationAuthority/14" TargetMode="External" Id="Rfde247ddcc3e40e1" /><Relationship Type="http://schemas.openxmlformats.org/officeDocument/2006/relationships/hyperlink" Target="https://meteor-uat.aihw.gov.au/content/424314" TargetMode="External" Id="R127b95ce8e694c12" /><Relationship Type="http://schemas.openxmlformats.org/officeDocument/2006/relationships/hyperlink" Target="https://meteor-uat.aihw.gov.au/RegistrationAuthority/14" TargetMode="External" Id="R3e9e0afc3dbc4fe3" /><Relationship Type="http://schemas.openxmlformats.org/officeDocument/2006/relationships/hyperlink" Target="https://meteor-uat.aihw.gov.au/content/467640" TargetMode="External" Id="R3bf9e6cdaa43480f" /><Relationship Type="http://schemas.openxmlformats.org/officeDocument/2006/relationships/hyperlink" Target="https://meteor-uat.aihw.gov.au/RegistrationAuthority/14" TargetMode="External" Id="R3f9a36a6f7f34e8a" /><Relationship Type="http://schemas.openxmlformats.org/officeDocument/2006/relationships/hyperlink" Target="https://meteor-uat.aihw.gov.au/content/424308" TargetMode="External" Id="R0cc2df13bd354e9f" /><Relationship Type="http://schemas.openxmlformats.org/officeDocument/2006/relationships/hyperlink" Target="https://meteor-uat.aihw.gov.au/RegistrationAuthority/14" TargetMode="External" Id="Rd8c67535e5be4f66" /><Relationship Type="http://schemas.openxmlformats.org/officeDocument/2006/relationships/hyperlink" Target="https://meteor-uat.aihw.gov.au/content/546611" TargetMode="External" Id="R195d2ef658b442f8" /><Relationship Type="http://schemas.openxmlformats.org/officeDocument/2006/relationships/hyperlink" Target="https://meteor-uat.aihw.gov.au/RegistrationAuthority/14" TargetMode="External" Id="Re178a2015e214275" /><Relationship Type="http://schemas.openxmlformats.org/officeDocument/2006/relationships/hyperlink" Target="https://meteor-uat.aihw.gov.au/content/546451" TargetMode="External" Id="R00032021e33045fd" /><Relationship Type="http://schemas.openxmlformats.org/officeDocument/2006/relationships/hyperlink" Target="https://meteor-uat.aihw.gov.au/RegistrationAuthority/14" TargetMode="External" Id="R695ff9f52d69456c" /><Relationship Type="http://schemas.openxmlformats.org/officeDocument/2006/relationships/hyperlink" Target="https://meteor-uat.aihw.gov.au/content/546477" TargetMode="External" Id="R6d159278237b41b7" /><Relationship Type="http://schemas.openxmlformats.org/officeDocument/2006/relationships/hyperlink" Target="https://meteor-uat.aihw.gov.au/RegistrationAuthority/14" TargetMode="External" Id="Raa7de591a7ba4886" /></Relationships>
</file>

<file path=word/_rels/header1.xml.rels>&#65279;<?xml version="1.0" encoding="utf-8"?><Relationships xmlns="http://schemas.openxmlformats.org/package/2006/relationships"><Relationship Type="http://schemas.openxmlformats.org/officeDocument/2006/relationships/image" Target="/media/image.png" Id="R00ac455171904ab3" /></Relationships>
</file>