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09e19244d4d98"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dry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dry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dry condition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a0fe905b342b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75b3daf92f9f4ecc">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a8609e0fefb04525">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82844ba6d047b1">
              <w:r>
                <w:rPr>
                  <w:rStyle w:val="Hyperlink"/>
                </w:rPr>
                <w:t xml:space="preserve">Patient—tympanic membrane perforation dry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70a78d60e44b0d">
              <w:r>
                <w:rPr>
                  <w:rStyle w:val="Hyperlink"/>
                </w:rPr>
                <w:t xml:space="preserve">Tympanic membrane perforation dry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Squamous</w:t>
            </w:r>
          </w:p>
          <w:p>
            <w:pPr>
              <w:spacing w:after="160"/>
            </w:pPr>
            <w:r>
              <w:rPr>
                <w:rStyle w:val="row-content-rich-text"/>
              </w:rPr>
              <w:t xml:space="preserve">The skin in the ear is dry and scaly.</w:t>
            </w:r>
          </w:p>
          <w:p>
            <w:pPr>
              <w:spacing w:after="160"/>
            </w:pPr>
            <w:r>
              <w:rPr>
                <w:rStyle w:val="row-content-rich-text"/>
              </w:rPr>
              <w:t xml:space="preserve">CODE 2   Mucosal</w:t>
            </w:r>
          </w:p>
          <w:p>
            <w:pPr/>
            <w:r>
              <w:rPr>
                <w:rStyle w:val="row-content-rich-text"/>
              </w:rPr>
              <w:t xml:space="preserve">The discharge appears to consist mostly of a thick, mucoid substance.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bfad8ce41a431c">
              <w:r>
                <w:rPr>
                  <w:rStyle w:val="Hyperlink"/>
                </w:rPr>
                <w:t xml:space="preserve">Patient—tympanic membrane perforation location, code N</w:t>
              </w:r>
            </w:hyperlink>
          </w:p>
          <w:p>
            <w:pPr>
              <w:pStyle w:val="registration-status"/>
              <w:spacing w:before="0" w:after="0"/>
            </w:pPr>
            <w:hyperlink w:history="true" r:id="R6ef9622b603e480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f80941db78643ba">
              <w:r>
                <w:rPr>
                  <w:rStyle w:val="Hyperlink"/>
                </w:rPr>
                <w:t xml:space="preserve">Patient—tympanic membrane perforation size, code N</w:t>
              </w:r>
            </w:hyperlink>
          </w:p>
          <w:p>
            <w:pPr>
              <w:pStyle w:val="registration-status"/>
              <w:spacing w:before="0" w:after="0"/>
            </w:pPr>
            <w:hyperlink w:history="true" r:id="R4610114df26147b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d605e7d9bef49d0">
              <w:r>
                <w:rPr>
                  <w:rStyle w:val="Hyperlink"/>
                </w:rPr>
                <w:t xml:space="preserve">Patient—tympanic membrane perforation size, code N</w:t>
              </w:r>
            </w:hyperlink>
          </w:p>
          <w:p>
            <w:pPr>
              <w:pStyle w:val="registration-status"/>
              <w:spacing w:before="0" w:after="0"/>
            </w:pPr>
            <w:hyperlink w:history="true" r:id="Re094be144c1441a4">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8f50e1067ea94d96">
              <w:r>
                <w:rPr>
                  <w:rStyle w:val="Hyperlink"/>
                </w:rPr>
                <w:t xml:space="preserve">Patient—tympanic membrane perforation status, code N</w:t>
              </w:r>
            </w:hyperlink>
          </w:p>
          <w:p>
            <w:pPr>
              <w:pStyle w:val="registration-status"/>
              <w:spacing w:before="0" w:after="0"/>
            </w:pPr>
            <w:hyperlink w:history="true" r:id="R003d81fc7197474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d21e97075374ca2">
              <w:r>
                <w:rPr>
                  <w:rStyle w:val="Hyperlink"/>
                </w:rPr>
                <w:t xml:space="preserve">Patient—tympanic membrane perforation wet condition, code N</w:t>
              </w:r>
            </w:hyperlink>
          </w:p>
          <w:p>
            <w:pPr>
              <w:pStyle w:val="registration-status"/>
              <w:spacing w:before="0" w:after="0"/>
            </w:pPr>
            <w:hyperlink w:history="true" r:id="R6459e14422914f9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421d83a5c94dea">
              <w:r>
                <w:rPr>
                  <w:rStyle w:val="Hyperlink"/>
                </w:rPr>
                <w:t xml:space="preserve">Ear diagnosis cluster</w:t>
              </w:r>
            </w:hyperlink>
          </w:p>
          <w:p>
            <w:pPr>
              <w:pStyle w:val="registration-status"/>
              <w:spacing w:before="0" w:after="0"/>
            </w:pPr>
            <w:hyperlink w:history="true" r:id="R892cd5d7d35c445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'dry' response to Patient-tympanic membrane perforation status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616a40da9604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7140453d6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a40da96044306" /><Relationship Type="http://schemas.openxmlformats.org/officeDocument/2006/relationships/header" Target="/word/header1.xml" Id="Rcf4f8de10ac64c37" /><Relationship Type="http://schemas.openxmlformats.org/officeDocument/2006/relationships/settings" Target="/word/settings.xml" Id="R16258df752fb4a49" /><Relationship Type="http://schemas.openxmlformats.org/officeDocument/2006/relationships/styles" Target="/word/styles.xml" Id="Re94735406c324253" /><Relationship Type="http://schemas.openxmlformats.org/officeDocument/2006/relationships/hyperlink" Target="https://meteor-uat.aihw.gov.au/RegistrationAuthority/9" TargetMode="External" Id="R83ea0fe905b342bd" /><Relationship Type="http://schemas.openxmlformats.org/officeDocument/2006/relationships/hyperlink" Target="https://meteor-uat.aihw.gov.au/content/562502" TargetMode="External" Id="R75b3daf92f9f4ecc" /><Relationship Type="http://schemas.openxmlformats.org/officeDocument/2006/relationships/hyperlink" Target="https://meteor-uat.aihw.gov.au/content/562107" TargetMode="External" Id="Ra8609e0fefb04525" /><Relationship Type="http://schemas.openxmlformats.org/officeDocument/2006/relationships/hyperlink" Target="https://meteor-uat.aihw.gov.au/content/537205" TargetMode="External" Id="Raf82844ba6d047b1" /><Relationship Type="http://schemas.openxmlformats.org/officeDocument/2006/relationships/hyperlink" Target="https://meteor-uat.aihw.gov.au/content/534455" TargetMode="External" Id="R4b70a78d60e44b0d" /><Relationship Type="http://schemas.openxmlformats.org/officeDocument/2006/relationships/hyperlink" Target="https://meteor-uat.aihw.gov.au/content/505084" TargetMode="External" Id="Rdbbfad8ce41a431c" /><Relationship Type="http://schemas.openxmlformats.org/officeDocument/2006/relationships/hyperlink" Target="https://meteor-uat.aihw.gov.au/RegistrationAuthority/9" TargetMode="External" Id="R6ef9622b603e4800" /><Relationship Type="http://schemas.openxmlformats.org/officeDocument/2006/relationships/hyperlink" Target="https://meteor-uat.aihw.gov.au/content/498159" TargetMode="External" Id="Raf80941db78643ba" /><Relationship Type="http://schemas.openxmlformats.org/officeDocument/2006/relationships/hyperlink" Target="https://meteor-uat.aihw.gov.au/RegistrationAuthority/9" TargetMode="External" Id="R4610114df26147b7" /><Relationship Type="http://schemas.openxmlformats.org/officeDocument/2006/relationships/hyperlink" Target="https://meteor-uat.aihw.gov.au/content/567834" TargetMode="External" Id="Rdd605e7d9bef49d0" /><Relationship Type="http://schemas.openxmlformats.org/officeDocument/2006/relationships/hyperlink" Target="https://meteor-uat.aihw.gov.au/RegistrationAuthority/9" TargetMode="External" Id="Re094be144c1441a4" /><Relationship Type="http://schemas.openxmlformats.org/officeDocument/2006/relationships/hyperlink" Target="https://meteor-uat.aihw.gov.au/content/498146" TargetMode="External" Id="R8f50e1067ea94d96" /><Relationship Type="http://schemas.openxmlformats.org/officeDocument/2006/relationships/hyperlink" Target="https://meteor-uat.aihw.gov.au/RegistrationAuthority/9" TargetMode="External" Id="R003d81fc7197474d" /><Relationship Type="http://schemas.openxmlformats.org/officeDocument/2006/relationships/hyperlink" Target="https://meteor-uat.aihw.gov.au/content/534464" TargetMode="External" Id="R4d21e97075374ca2" /><Relationship Type="http://schemas.openxmlformats.org/officeDocument/2006/relationships/hyperlink" Target="https://meteor-uat.aihw.gov.au/RegistrationAuthority/9" TargetMode="External" Id="R6459e14422914f9d" /><Relationship Type="http://schemas.openxmlformats.org/officeDocument/2006/relationships/hyperlink" Target="https://meteor-uat.aihw.gov.au/content/534097" TargetMode="External" Id="Rff421d83a5c94dea" /><Relationship Type="http://schemas.openxmlformats.org/officeDocument/2006/relationships/hyperlink" Target="https://meteor-uat.aihw.gov.au/RegistrationAuthority/9" TargetMode="External" Id="R892cd5d7d35c4456" /></Relationships>
</file>

<file path=word/_rels/header1.xml.rels>&#65279;<?xml version="1.0" encoding="utf-8"?><Relationships xmlns="http://schemas.openxmlformats.org/package/2006/relationships"><Relationship Type="http://schemas.openxmlformats.org/officeDocument/2006/relationships/image" Target="/media/image.png" Id="R3047140453d64f0c" /></Relationships>
</file>