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82e60c6314e9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f7b21f8d24b02">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097b8a9f09443d">
              <w:r>
                <w:rPr>
                  <w:rStyle w:val="Hyperlink"/>
                </w:rPr>
                <w:t xml:space="preserve">National Indigenous Reform Agreement (2014)</w:t>
              </w:r>
            </w:hyperlink>
          </w:p>
          <w:p>
            <w:pPr>
              <w:pStyle w:val="registration-status"/>
              <w:spacing w:before="0" w:after="0"/>
            </w:pPr>
            <w:hyperlink w:history="true" r:id="Ra55e64f359e941c6">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af7bdea13a47c0">
              <w:r>
                <w:rPr>
                  <w:rStyle w:val="Hyperlink"/>
                </w:rPr>
                <w:t xml:space="preserve">Indigenous people remain healthy and free of preventable disease</w:t>
              </w:r>
            </w:hyperlink>
          </w:p>
          <w:p>
            <w:pPr>
              <w:pStyle w:val="registration-status"/>
              <w:spacing w:before="0" w:after="0"/>
            </w:pPr>
            <w:hyperlink w:history="true" r:id="R3f18c03b826e45a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ee9fe39dccc43df">
              <w:r>
                <w:rPr>
                  <w:rStyle w:val="Hyperlink"/>
                </w:rPr>
                <w:t xml:space="preserve">National Indigenous Reform Agreement: PI 05-Prevalence of overweight and obesity, 2014 QS</w:t>
              </w:r>
            </w:hyperlink>
          </w:p>
          <w:p>
            <w:pPr>
              <w:pStyle w:val="registration-status"/>
              <w:spacing w:before="0" w:after="0"/>
            </w:pPr>
            <w:hyperlink w:history="true" r:id="R2f93056219064473">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30.00 (obese).</w:t>
            </w:r>
          </w:p>
          <w:p>
            <w:pPr>
              <w:spacing w:after="160"/>
            </w:pPr>
            <w:r>
              <w:rPr>
                <w:rStyle w:val="row-content-rich-text"/>
              </w:rPr>
              <w:t xml:space="preserve">People aged 18 years or over with a BMI of 25.00-29.99 (overweight).</w:t>
            </w:r>
          </w:p>
          <w:p>
            <w:pPr>
              <w:spacing w:after="160"/>
            </w:pPr>
            <w:r>
              <w:rPr>
                <w:rStyle w:val="row-content-rich-text"/>
              </w:rPr>
              <w:t xml:space="preserve">People aged 18 years or over with a BMI of 18.50-24.99 (normal range).</w:t>
            </w:r>
          </w:p>
          <w:p>
            <w:pPr/>
            <w:r>
              <w:rPr>
                <w:rStyle w:val="row-content-rich-text"/>
              </w:rPr>
              <w:t xml:space="preserve">People aged 18 years or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3f9732869b4d01">
              <w:r>
                <w:rPr>
                  <w:rStyle w:val="Hyperlink"/>
                </w:rPr>
                <w:t xml:space="preserve">Adult—body mass index (measured), ratio NN[N].N[N]</w:t>
              </w:r>
            </w:hyperlink>
          </w:p>
          <w:p>
            <w:r>
              <w:rPr>
                <w:rStyle w:val="row-content"/>
                <w:b/>
              </w:rPr>
              <w:t xml:space="preserve">Data Source</w:t>
            </w:r>
          </w:p>
          <w:p>
            <w:hyperlink w:history="true" r:id="R9010161dcfa54f1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d14a638a0fd49df">
              <w:r>
                <w:rPr>
                  <w:rStyle w:val="Hyperlink"/>
                </w:rPr>
                <w:t xml:space="preserve">Adult—body mass index (measured), ratio NN[N].N[N]</w:t>
              </w:r>
            </w:hyperlink>
          </w:p>
          <w:p>
            <w:r>
              <w:rPr>
                <w:rStyle w:val="row-content"/>
                <w:b/>
              </w:rPr>
              <w:t xml:space="preserve">Data Source</w:t>
            </w:r>
          </w:p>
          <w:p>
            <w:hyperlink w:history="true" r:id="R735f06d8c6ed48e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c52cce441764bad">
              <w:r>
                <w:rPr>
                  <w:rStyle w:val="Hyperlink"/>
                </w:rPr>
                <w:t xml:space="preserve">Adult—body mass index (measured), ratio NN[N].N[N]</w:t>
              </w:r>
            </w:hyperlink>
          </w:p>
          <w:p>
            <w:r>
              <w:rPr>
                <w:rStyle w:val="row-content"/>
                <w:b/>
              </w:rPr>
              <w:t xml:space="preserve">Data Source</w:t>
            </w:r>
          </w:p>
          <w:p>
            <w:hyperlink w:history="true" r:id="Raa28b9e0c97e437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3648c5a1aef46ff">
              <w:r>
                <w:rPr>
                  <w:rStyle w:val="Hyperlink"/>
                </w:rPr>
                <w:t xml:space="preserve">Adult—body mass index (measured), ratio NN[N].N[N]</w:t>
              </w:r>
            </w:hyperlink>
          </w:p>
          <w:p>
            <w:r>
              <w:rPr>
                <w:rStyle w:val="row-content"/>
                <w:b/>
              </w:rPr>
              <w:t xml:space="preserve">Data Source</w:t>
            </w:r>
          </w:p>
          <w:p>
            <w:hyperlink w:history="true" r:id="R61ea342ffe53474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6676913923f4de1">
              <w:r>
                <w:rPr>
                  <w:rStyle w:val="Hyperlink"/>
                </w:rPr>
                <w:t xml:space="preserve">Person—age, total years N[NN]</w:t>
              </w:r>
            </w:hyperlink>
          </w:p>
          <w:p>
            <w:r>
              <w:rPr>
                <w:rStyle w:val="row-content"/>
                <w:b/>
              </w:rPr>
              <w:t xml:space="preserve">Data Source</w:t>
            </w:r>
          </w:p>
          <w:p>
            <w:hyperlink w:history="true" r:id="Rfb0b225a095c426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6a263c1d6ea4988">
              <w:r>
                <w:rPr>
                  <w:rStyle w:val="Hyperlink"/>
                </w:rPr>
                <w:t xml:space="preserve">Person—age, total years N[NN]</w:t>
              </w:r>
            </w:hyperlink>
          </w:p>
          <w:p>
            <w:r>
              <w:rPr>
                <w:rStyle w:val="row-content"/>
                <w:b/>
              </w:rPr>
              <w:t xml:space="preserve">Data Source</w:t>
            </w:r>
          </w:p>
          <w:p>
            <w:hyperlink w:history="true" r:id="R2031880529014be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5f120fff60a444d">
              <w:r>
                <w:rPr>
                  <w:rStyle w:val="Hyperlink"/>
                </w:rPr>
                <w:t xml:space="preserve">Person—age, total years N[NN]</w:t>
              </w:r>
            </w:hyperlink>
          </w:p>
          <w:p>
            <w:r>
              <w:rPr>
                <w:rStyle w:val="row-content"/>
                <w:b/>
              </w:rPr>
              <w:t xml:space="preserve">Data Source</w:t>
            </w:r>
          </w:p>
          <w:p>
            <w:hyperlink w:history="true" r:id="R21709320c0184ce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2f76408a08c442d">
              <w:r>
                <w:rPr>
                  <w:rStyle w:val="Hyperlink"/>
                </w:rPr>
                <w:t xml:space="preserve">Person—age, total years N[NN]</w:t>
              </w:r>
            </w:hyperlink>
          </w:p>
          <w:p>
            <w:r>
              <w:rPr>
                <w:rStyle w:val="row-content"/>
                <w:b/>
              </w:rPr>
              <w:t xml:space="preserve">Data Source</w:t>
            </w:r>
          </w:p>
          <w:p>
            <w:hyperlink w:history="true" r:id="R9a1ebd7cc34d4bc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ad0ab6dcd840bc">
              <w:r>
                <w:rPr>
                  <w:rStyle w:val="Hyperlink"/>
                </w:rPr>
                <w:t xml:space="preserve">Person—age, total years N[NN]</w:t>
              </w:r>
            </w:hyperlink>
          </w:p>
          <w:p>
            <w:r>
              <w:rPr>
                <w:rStyle w:val="row-content"/>
                <w:b/>
              </w:rPr>
              <w:t xml:space="preserve">Data Source</w:t>
            </w:r>
          </w:p>
          <w:p>
            <w:hyperlink w:history="true" r:id="Rb76f7b4d36df478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5606371c2e544eb">
              <w:r>
                <w:rPr>
                  <w:rStyle w:val="Hyperlink"/>
                </w:rPr>
                <w:t xml:space="preserve">Person—age, total years N[NN]</w:t>
              </w:r>
            </w:hyperlink>
          </w:p>
          <w:p>
            <w:r>
              <w:rPr>
                <w:rStyle w:val="row-content"/>
                <w:b/>
              </w:rPr>
              <w:t xml:space="preserve">Data Source</w:t>
            </w:r>
          </w:p>
          <w:p>
            <w:hyperlink w:history="true" r:id="R77e0bc66ff104e0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992564d3d26451b">
              <w:r>
                <w:rPr>
                  <w:rStyle w:val="Hyperlink"/>
                </w:rPr>
                <w:t xml:space="preserve">Person—age, total years N[NN]</w:t>
              </w:r>
            </w:hyperlink>
          </w:p>
          <w:p>
            <w:r>
              <w:rPr>
                <w:rStyle w:val="row-content"/>
                <w:b/>
              </w:rPr>
              <w:t xml:space="preserve">Data Source</w:t>
            </w:r>
          </w:p>
          <w:p>
            <w:hyperlink w:history="true" r:id="Ra6980a6cf99f4d6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b1f95c28c81487a">
              <w:r>
                <w:rPr>
                  <w:rStyle w:val="Hyperlink"/>
                </w:rPr>
                <w:t xml:space="preserve">Person—age, total years N[NN]</w:t>
              </w:r>
            </w:hyperlink>
          </w:p>
          <w:p>
            <w:r>
              <w:rPr>
                <w:rStyle w:val="row-content"/>
                <w:b/>
              </w:rPr>
              <w:t xml:space="preserve">Data Source</w:t>
            </w:r>
          </w:p>
          <w:p>
            <w:hyperlink w:history="true" r:id="Rd42b8d802a4141d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for Indigenous Australians (crude rates).</w:t>
            </w:r>
          </w:p>
          <w:p>
            <w:pPr/>
            <w:r>
              <w:rPr>
                <w:rStyle w:val="row-content-rich-text"/>
              </w:rPr>
              <w:t xml:space="preserve">National and state/territory, remoteness,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4070613664431b">
              <w:r>
                <w:rPr>
                  <w:rStyle w:val="Hyperlink"/>
                </w:rPr>
                <w:t xml:space="preserve">Person—Indigenous status, code N</w:t>
              </w:r>
            </w:hyperlink>
          </w:p>
          <w:p>
            <w:r>
              <w:rPr>
                <w:rStyle w:val="row-content"/>
                <w:b/>
              </w:rPr>
              <w:t xml:space="preserve">Data Source</w:t>
            </w:r>
          </w:p>
          <w:p>
            <w:hyperlink w:history="true" r:id="Rff4b39fa3124406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fd882245e4444f0">
              <w:r>
                <w:rPr>
                  <w:rStyle w:val="Hyperlink"/>
                </w:rPr>
                <w:t xml:space="preserve">Person—Indigenous status, code N</w:t>
              </w:r>
            </w:hyperlink>
          </w:p>
          <w:p>
            <w:r>
              <w:rPr>
                <w:rStyle w:val="row-content"/>
                <w:b/>
              </w:rPr>
              <w:t xml:space="preserve">Data Source</w:t>
            </w:r>
          </w:p>
          <w:p>
            <w:hyperlink w:history="true" r:id="Rca150dc0c6014ad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ea6bfde4190456b">
              <w:r>
                <w:rPr>
                  <w:rStyle w:val="Hyperlink"/>
                </w:rPr>
                <w:t xml:space="preserve">Person—Indigenous status, code N</w:t>
              </w:r>
            </w:hyperlink>
          </w:p>
          <w:p>
            <w:r>
              <w:rPr>
                <w:rStyle w:val="row-content"/>
                <w:b/>
              </w:rPr>
              <w:t xml:space="preserve">Data Source</w:t>
            </w:r>
          </w:p>
          <w:p>
            <w:hyperlink w:history="true" r:id="R88d5b4d48d57402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979118fd48c45f6">
              <w:r>
                <w:rPr>
                  <w:rStyle w:val="Hyperlink"/>
                </w:rPr>
                <w:t xml:space="preserve">Person—Indigenous status, code N</w:t>
              </w:r>
            </w:hyperlink>
          </w:p>
          <w:p>
            <w:r>
              <w:rPr>
                <w:rStyle w:val="row-content"/>
                <w:b/>
              </w:rPr>
              <w:t xml:space="preserve">Data Source</w:t>
            </w:r>
          </w:p>
          <w:p>
            <w:hyperlink w:history="true" r:id="Ra471ef088dd444b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c0e180d9653477e">
              <w:r>
                <w:rPr>
                  <w:rStyle w:val="Hyperlink"/>
                </w:rPr>
                <w:t xml:space="preserve">Person—area of usual residence, geographical location code (ASGC 2006) NNNNN</w:t>
              </w:r>
            </w:hyperlink>
          </w:p>
          <w:p>
            <w:r>
              <w:rPr>
                <w:rStyle w:val="row-content"/>
                <w:b/>
              </w:rPr>
              <w:t xml:space="preserve">Data Source</w:t>
            </w:r>
          </w:p>
          <w:p>
            <w:hyperlink w:history="true" r:id="Rc67951098a9e4cd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9e3bf044247496f">
              <w:r>
                <w:rPr>
                  <w:rStyle w:val="Hyperlink"/>
                </w:rPr>
                <w:t xml:space="preserve">Person—area of usual residence, geographical location code (ASGC 2006) NNNNN</w:t>
              </w:r>
            </w:hyperlink>
          </w:p>
          <w:p>
            <w:r>
              <w:rPr>
                <w:rStyle w:val="row-content"/>
                <w:b/>
              </w:rPr>
              <w:t xml:space="preserve">Data Source</w:t>
            </w:r>
          </w:p>
          <w:p>
            <w:hyperlink w:history="true" r:id="Rbfbc47e9a24b459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6b4a1bd465f4064">
              <w:r>
                <w:rPr>
                  <w:rStyle w:val="Hyperlink"/>
                </w:rPr>
                <w:t xml:space="preserve">Person—area of usual residence, statistical area level 2 (SA2) code (ASGS 2011) N(9)</w:t>
              </w:r>
            </w:hyperlink>
          </w:p>
          <w:p>
            <w:r>
              <w:rPr>
                <w:rStyle w:val="row-content"/>
                <w:b/>
              </w:rPr>
              <w:t xml:space="preserve">Data Source</w:t>
            </w:r>
          </w:p>
          <w:p>
            <w:hyperlink w:history="true" r:id="R2b1f2ffbf45c4e1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f368dfa10464be0">
              <w:r>
                <w:rPr>
                  <w:rStyle w:val="Hyperlink"/>
                </w:rPr>
                <w:t xml:space="preserve">Person—area of usual residence, statistical area level 2 (SA2) code (ASGS 2011) N(9)</w:t>
              </w:r>
            </w:hyperlink>
          </w:p>
          <w:p>
            <w:r>
              <w:rPr>
                <w:rStyle w:val="row-content"/>
                <w:b/>
              </w:rPr>
              <w:t xml:space="preserve">Data Source</w:t>
            </w:r>
          </w:p>
          <w:p>
            <w:hyperlink w:history="true" r:id="R2f42ca403928486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report: NATSIHS component of the 2012-13 AATSIHS (Indigenous); The core component of the 2011-12 AHS (non-Indigenous). Data disaggregated by remoteness to be resupplied for 2004-05 to provide a comparable time series.</w:t>
            </w:r>
          </w:p>
          <w:p>
            <w:pPr>
              <w:spacing w:after="160"/>
            </w:pPr>
            <w:r>
              <w:rPr>
                <w:rStyle w:val="row-content-rich-text"/>
              </w:rPr>
              <w:t xml:space="preserve">New data to be reported by BMI categories (obese, overweight, normal, underweight).</w:t>
            </w:r>
          </w:p>
          <w:p>
            <w:pPr>
              <w:spacing w:after="160"/>
            </w:pPr>
            <w:r>
              <w:rPr>
                <w:rStyle w:val="row-content-rich-text"/>
              </w:rPr>
              <w:t xml:space="preserve">At this stage, data are available for persons aged 2 years and over. Data from the AATSIHS are available for remote and very remote areas. The AHS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0d0476b0204d0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66337b038a4e8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6ac3d6626554c8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db5f592879f47f3">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3947e81bed7491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2ea04dd5dc48c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ba0e08298f42b0">
              <w:r>
                <w:rPr>
                  <w:rStyle w:val="Hyperlink"/>
                </w:rPr>
                <w:t xml:space="preserve">National Indigenous Reform Agreement: PI 05-Prevalence of overweight and obesity, 2013</w:t>
              </w:r>
            </w:hyperlink>
          </w:p>
          <w:p>
            <w:pPr>
              <w:pStyle w:val="registration-status"/>
              <w:spacing w:before="0" w:after="0"/>
            </w:pPr>
            <w:hyperlink w:history="true" r:id="Rc606c30c8f04404c">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b9b283c626a447f">
              <w:r>
                <w:rPr>
                  <w:rStyle w:val="Hyperlink"/>
                </w:rPr>
                <w:t xml:space="preserve">National Indigenous Reform Agreement: PI 05-Prevalence of overweight and obesity, 2015</w:t>
              </w:r>
            </w:hyperlink>
          </w:p>
          <w:p>
            <w:pPr>
              <w:pStyle w:val="registration-status"/>
              <w:spacing w:before="0" w:after="0"/>
            </w:pPr>
            <w:hyperlink w:history="true" r:id="Ra2a0655f21a64bae">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3254f9fe8cef450d">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9179d9225d7749d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3766f19786c46a5">
              <w:r>
                <w:rPr>
                  <w:rStyle w:val="Hyperlink"/>
                </w:rPr>
                <w:t xml:space="preserve">National Healthcare Agreement: PI 03-Prevalence of overweight and obesity, 2013</w:t>
              </w:r>
            </w:hyperlink>
          </w:p>
          <w:p>
            <w:pPr>
              <w:pStyle w:val="registration-status"/>
              <w:spacing w:before="0" w:after="0"/>
            </w:pPr>
            <w:hyperlink w:history="true" r:id="R8133d065e8a64f5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a87a036358e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cdf3c6bfd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7a036358e464a" /><Relationship Type="http://schemas.openxmlformats.org/officeDocument/2006/relationships/header" Target="/word/header1.xml" Id="R911c7499c9e049bc" /><Relationship Type="http://schemas.openxmlformats.org/officeDocument/2006/relationships/settings" Target="/word/settings.xml" Id="R38d67cd62d0e453f" /><Relationship Type="http://schemas.openxmlformats.org/officeDocument/2006/relationships/styles" Target="/word/styles.xml" Id="R93fb4f52ae264d1d" /><Relationship Type="http://schemas.openxmlformats.org/officeDocument/2006/relationships/hyperlink" Target="https://meteor-uat.aihw.gov.au/RegistrationAuthority/9" TargetMode="External" Id="R4aef7b21f8d24b02" /><Relationship Type="http://schemas.openxmlformats.org/officeDocument/2006/relationships/hyperlink" Target="https://meteor-uat.aihw.gov.au/content/525754" TargetMode="External" Id="R3a097b8a9f09443d" /><Relationship Type="http://schemas.openxmlformats.org/officeDocument/2006/relationships/hyperlink" Target="https://meteor-uat.aihw.gov.au/RegistrationAuthority/9" TargetMode="External" Id="Ra55e64f359e941c6" /><Relationship Type="http://schemas.openxmlformats.org/officeDocument/2006/relationships/hyperlink" Target="https://meteor-uat.aihw.gov.au/content/396152" TargetMode="External" Id="Rf2af7bdea13a47c0" /><Relationship Type="http://schemas.openxmlformats.org/officeDocument/2006/relationships/hyperlink" Target="https://meteor-uat.aihw.gov.au/RegistrationAuthority/9" TargetMode="External" Id="R3f18c03b826e45ac" /><Relationship Type="http://schemas.openxmlformats.org/officeDocument/2006/relationships/hyperlink" Target="https://meteor-uat.aihw.gov.au/content/567163" TargetMode="External" Id="Raee9fe39dccc43df" /><Relationship Type="http://schemas.openxmlformats.org/officeDocument/2006/relationships/hyperlink" Target="https://meteor-uat.aihw.gov.au/RegistrationAuthority/9" TargetMode="External" Id="R2f93056219064473" /><Relationship Type="http://schemas.openxmlformats.org/officeDocument/2006/relationships/hyperlink" Target="https://meteor-uat.aihw.gov.au/content/270084" TargetMode="External" Id="R1e3f9732869b4d01" /><Relationship Type="http://schemas.openxmlformats.org/officeDocument/2006/relationships/hyperlink" Target="https://meteor-uat.aihw.gov.au/content/394145" TargetMode="External" Id="R9010161dcfa54f1f" /><Relationship Type="http://schemas.openxmlformats.org/officeDocument/2006/relationships/hyperlink" Target="https://meteor-uat.aihw.gov.au/content/270084" TargetMode="External" Id="Rdd14a638a0fd49df" /><Relationship Type="http://schemas.openxmlformats.org/officeDocument/2006/relationships/hyperlink" Target="https://meteor-uat.aihw.gov.au/content/394146" TargetMode="External" Id="R735f06d8c6ed48e7" /><Relationship Type="http://schemas.openxmlformats.org/officeDocument/2006/relationships/hyperlink" Target="https://meteor-uat.aihw.gov.au/content/270084" TargetMode="External" Id="Rdc52cce441764bad" /><Relationship Type="http://schemas.openxmlformats.org/officeDocument/2006/relationships/hyperlink" Target="https://meteor-uat.aihw.gov.au/content/481875" TargetMode="External" Id="Raa28b9e0c97e4372" /><Relationship Type="http://schemas.openxmlformats.org/officeDocument/2006/relationships/hyperlink" Target="https://meteor-uat.aihw.gov.au/content/270084" TargetMode="External" Id="Rc3648c5a1aef46ff" /><Relationship Type="http://schemas.openxmlformats.org/officeDocument/2006/relationships/hyperlink" Target="https://meteor-uat.aihw.gov.au/content/529760" TargetMode="External" Id="R61ea342ffe53474e" /><Relationship Type="http://schemas.openxmlformats.org/officeDocument/2006/relationships/hyperlink" Target="https://meteor-uat.aihw.gov.au/content/303794" TargetMode="External" Id="Ra6676913923f4de1" /><Relationship Type="http://schemas.openxmlformats.org/officeDocument/2006/relationships/hyperlink" Target="https://meteor-uat.aihw.gov.au/content/394145" TargetMode="External" Id="Rfb0b225a095c4262" /><Relationship Type="http://schemas.openxmlformats.org/officeDocument/2006/relationships/hyperlink" Target="https://meteor-uat.aihw.gov.au/content/303794" TargetMode="External" Id="Rc6a263c1d6ea4988" /><Relationship Type="http://schemas.openxmlformats.org/officeDocument/2006/relationships/hyperlink" Target="https://meteor-uat.aihw.gov.au/content/394146" TargetMode="External" Id="R2031880529014be5" /><Relationship Type="http://schemas.openxmlformats.org/officeDocument/2006/relationships/hyperlink" Target="https://meteor-uat.aihw.gov.au/content/303794" TargetMode="External" Id="R55f120fff60a444d" /><Relationship Type="http://schemas.openxmlformats.org/officeDocument/2006/relationships/hyperlink" Target="https://meteor-uat.aihw.gov.au/content/481875" TargetMode="External" Id="R21709320c0184ce4" /><Relationship Type="http://schemas.openxmlformats.org/officeDocument/2006/relationships/hyperlink" Target="https://meteor-uat.aihw.gov.au/content/303794" TargetMode="External" Id="Rb2f76408a08c442d" /><Relationship Type="http://schemas.openxmlformats.org/officeDocument/2006/relationships/hyperlink" Target="https://meteor-uat.aihw.gov.au/content/529760" TargetMode="External" Id="R9a1ebd7cc34d4bca" /><Relationship Type="http://schemas.openxmlformats.org/officeDocument/2006/relationships/hyperlink" Target="https://meteor-uat.aihw.gov.au/content/303794" TargetMode="External" Id="Rdead0ab6dcd840bc" /><Relationship Type="http://schemas.openxmlformats.org/officeDocument/2006/relationships/hyperlink" Target="https://meteor-uat.aihw.gov.au/content/394145" TargetMode="External" Id="Rb76f7b4d36df4786" /><Relationship Type="http://schemas.openxmlformats.org/officeDocument/2006/relationships/hyperlink" Target="https://meteor-uat.aihw.gov.au/content/303794" TargetMode="External" Id="R25606371c2e544eb" /><Relationship Type="http://schemas.openxmlformats.org/officeDocument/2006/relationships/hyperlink" Target="https://meteor-uat.aihw.gov.au/content/394146" TargetMode="External" Id="R77e0bc66ff104e01" /><Relationship Type="http://schemas.openxmlformats.org/officeDocument/2006/relationships/hyperlink" Target="https://meteor-uat.aihw.gov.au/content/303794" TargetMode="External" Id="R2992564d3d26451b" /><Relationship Type="http://schemas.openxmlformats.org/officeDocument/2006/relationships/hyperlink" Target="https://meteor-uat.aihw.gov.au/content/481875" TargetMode="External" Id="Ra6980a6cf99f4d64" /><Relationship Type="http://schemas.openxmlformats.org/officeDocument/2006/relationships/hyperlink" Target="https://meteor-uat.aihw.gov.au/content/303794" TargetMode="External" Id="R6b1f95c28c81487a" /><Relationship Type="http://schemas.openxmlformats.org/officeDocument/2006/relationships/hyperlink" Target="https://meteor-uat.aihw.gov.au/content/529760" TargetMode="External" Id="Rd42b8d802a4141d8" /><Relationship Type="http://schemas.openxmlformats.org/officeDocument/2006/relationships/hyperlink" Target="https://meteor-uat.aihw.gov.au/content/291036" TargetMode="External" Id="R814070613664431b" /><Relationship Type="http://schemas.openxmlformats.org/officeDocument/2006/relationships/hyperlink" Target="https://meteor-uat.aihw.gov.au/content/394145" TargetMode="External" Id="Rff4b39fa31244069" /><Relationship Type="http://schemas.openxmlformats.org/officeDocument/2006/relationships/hyperlink" Target="https://meteor-uat.aihw.gov.au/content/291036" TargetMode="External" Id="Rffd882245e4444f0" /><Relationship Type="http://schemas.openxmlformats.org/officeDocument/2006/relationships/hyperlink" Target="https://meteor-uat.aihw.gov.au/content/394146" TargetMode="External" Id="Rca150dc0c6014ade" /><Relationship Type="http://schemas.openxmlformats.org/officeDocument/2006/relationships/hyperlink" Target="https://meteor-uat.aihw.gov.au/content/291036" TargetMode="External" Id="R3ea6bfde4190456b" /><Relationship Type="http://schemas.openxmlformats.org/officeDocument/2006/relationships/hyperlink" Target="https://meteor-uat.aihw.gov.au/content/481875" TargetMode="External" Id="R88d5b4d48d574023" /><Relationship Type="http://schemas.openxmlformats.org/officeDocument/2006/relationships/hyperlink" Target="https://meteor-uat.aihw.gov.au/content/291036" TargetMode="External" Id="R9979118fd48c45f6" /><Relationship Type="http://schemas.openxmlformats.org/officeDocument/2006/relationships/hyperlink" Target="https://meteor-uat.aihw.gov.au/content/529760" TargetMode="External" Id="Ra471ef088dd444b1" /><Relationship Type="http://schemas.openxmlformats.org/officeDocument/2006/relationships/hyperlink" Target="https://meteor-uat.aihw.gov.au/content/341800" TargetMode="External" Id="Rfc0e180d9653477e" /><Relationship Type="http://schemas.openxmlformats.org/officeDocument/2006/relationships/hyperlink" Target="https://meteor-uat.aihw.gov.au/content/394145" TargetMode="External" Id="Rc67951098a9e4cd5" /><Relationship Type="http://schemas.openxmlformats.org/officeDocument/2006/relationships/hyperlink" Target="https://meteor-uat.aihw.gov.au/content/341800" TargetMode="External" Id="R59e3bf044247496f" /><Relationship Type="http://schemas.openxmlformats.org/officeDocument/2006/relationships/hyperlink" Target="https://meteor-uat.aihw.gov.au/content/394146" TargetMode="External" Id="Rbfbc47e9a24b4598" /><Relationship Type="http://schemas.openxmlformats.org/officeDocument/2006/relationships/hyperlink" Target="https://meteor-uat.aihw.gov.au/content/469909" TargetMode="External" Id="R76b4a1bd465f4064" /><Relationship Type="http://schemas.openxmlformats.org/officeDocument/2006/relationships/hyperlink" Target="https://meteor-uat.aihw.gov.au/content/481875" TargetMode="External" Id="R2b1f2ffbf45c4e15" /><Relationship Type="http://schemas.openxmlformats.org/officeDocument/2006/relationships/hyperlink" Target="https://meteor-uat.aihw.gov.au/content/469909" TargetMode="External" Id="R1f368dfa10464be0" /><Relationship Type="http://schemas.openxmlformats.org/officeDocument/2006/relationships/hyperlink" Target="https://meteor-uat.aihw.gov.au/content/529760" TargetMode="External" Id="R2f42ca4039284864" /><Relationship Type="http://schemas.openxmlformats.org/officeDocument/2006/relationships/hyperlink" Target="https://meteor-uat.aihw.gov.au/content/410678" TargetMode="External" Id="Re30d0476b0204d08" /><Relationship Type="http://schemas.openxmlformats.org/officeDocument/2006/relationships/hyperlink" Target="https://meteor-uat.aihw.gov.au/content/394145" TargetMode="External" Id="R5566337b038a4e88" /><Relationship Type="http://schemas.openxmlformats.org/officeDocument/2006/relationships/hyperlink" Target="https://meteor-uat.aihw.gov.au/content/394146" TargetMode="External" Id="R16ac3d6626554c8e" /><Relationship Type="http://schemas.openxmlformats.org/officeDocument/2006/relationships/hyperlink" Target="https://meteor-uat.aihw.gov.au/content/481875" TargetMode="External" Id="Rddb5f592879f47f3" /><Relationship Type="http://schemas.openxmlformats.org/officeDocument/2006/relationships/hyperlink" Target="https://meteor-uat.aihw.gov.au/content/529760" TargetMode="External" Id="Re3947e81bed74913" /><Relationship Type="http://schemas.openxmlformats.org/officeDocument/2006/relationships/hyperlink" Target="https://meteor-uat.aihw.gov.au/content/410271" TargetMode="External" Id="R412ea04dd5dc48c3" /><Relationship Type="http://schemas.openxmlformats.org/officeDocument/2006/relationships/hyperlink" Target="https://meteor-uat.aihw.gov.au/content/483079" TargetMode="External" Id="R4bba0e08298f42b0" /><Relationship Type="http://schemas.openxmlformats.org/officeDocument/2006/relationships/hyperlink" Target="https://meteor-uat.aihw.gov.au/RegistrationAuthority/9" TargetMode="External" Id="Rc606c30c8f04404c" /><Relationship Type="http://schemas.openxmlformats.org/officeDocument/2006/relationships/hyperlink" Target="https://meteor-uat.aihw.gov.au/content/579072" TargetMode="External" Id="R3b9b283c626a447f" /><Relationship Type="http://schemas.openxmlformats.org/officeDocument/2006/relationships/hyperlink" Target="https://meteor-uat.aihw.gov.au/RegistrationAuthority/9" TargetMode="External" Id="Ra2a0655f21a64bae" /><Relationship Type="http://schemas.openxmlformats.org/officeDocument/2006/relationships/hyperlink" Target="https://meteor-uat.aihw.gov.au/content/498348" TargetMode="External" Id="R3254f9fe8cef450d" /><Relationship Type="http://schemas.openxmlformats.org/officeDocument/2006/relationships/hyperlink" Target="https://meteor-uat.aihw.gov.au/RegistrationAuthority/14" TargetMode="External" Id="R9179d9225d7749da" /><Relationship Type="http://schemas.openxmlformats.org/officeDocument/2006/relationships/hyperlink" Target="https://meteor-uat.aihw.gov.au/content/498205" TargetMode="External" Id="Rb3766f19786c46a5" /><Relationship Type="http://schemas.openxmlformats.org/officeDocument/2006/relationships/hyperlink" Target="https://meteor-uat.aihw.gov.au/RegistrationAuthority/14" TargetMode="External" Id="R8133d065e8a64f52" /></Relationships>
</file>

<file path=word/_rels/header1.xml.rels>&#65279;<?xml version="1.0" encoding="utf-8"?><Relationships xmlns="http://schemas.openxmlformats.org/package/2006/relationships"><Relationship Type="http://schemas.openxmlformats.org/officeDocument/2006/relationships/image" Target="/media/image.png" Id="Rfb4cdf3c6bfd4be6" /></Relationships>
</file>