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e04ab147c1433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over boundary, urgency category 3 patients on the elective surgery waiting list,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over boundary, urgency category 3 patients on the elective surgery waiting list,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3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684932ee44ebc">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3 patients, ready for care, who are waiting for a elective surgery longer than the recommended number of waiting days for that urgency category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42e8dda4c64bd8">
              <w:r>
                <w:rPr>
                  <w:rStyle w:val="Hyperlink"/>
                </w:rPr>
                <w:t xml:space="preserve">Service Agreement - Department of Health and Human Services Tasmania: 2013</w:t>
              </w:r>
            </w:hyperlink>
          </w:p>
          <w:p>
            <w:pPr>
              <w:pStyle w:val="registration-status"/>
              <w:spacing w:before="0" w:after="0"/>
            </w:pPr>
            <w:hyperlink w:history="true" r:id="R8702efec2ac44413">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8231ddb1844082">
              <w:r>
                <w:rPr>
                  <w:rStyle w:val="Hyperlink"/>
                </w:rPr>
                <w:t xml:space="preserve">Elective surgery access</w:t>
              </w:r>
            </w:hyperlink>
          </w:p>
          <w:p>
            <w:pPr>
              <w:pStyle w:val="registration-status"/>
              <w:spacing w:before="0" w:after="0"/>
            </w:pPr>
            <w:hyperlink w:history="true" r:id="Rdde98ebb7609481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3 patients is 365 days or less (i.e. &lt;= 365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3 patients on elective surgery waiting lists that are ready for care who have waited longer than the recommended waiting time. </w:t>
            </w:r>
          </w:p>
          <w:p>
            <w:pPr>
              <w:spacing w:after="160"/>
            </w:pPr>
            <w:r>
              <w:rPr>
                <w:rStyle w:val="row-content-rich-text"/>
              </w:rPr>
              <w:t xml:space="preserve">The recommended waiting time for urgency category 3 is within 365 days (i.e. &lt;= 365 days).</w:t>
            </w:r>
          </w:p>
          <w:p>
            <w:pPr/>
            <w:r>
              <w:rPr>
                <w:rStyle w:val="row-content-rich-text"/>
              </w:rPr>
              <w:t xml:space="preserve">Urgency category 1 patients who have waited 366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4e2a54b4e5443e">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e29ec7e191624e1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f7e7424ed3b40df">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e5003a6bf0a1407c">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rPr>
              <w:t xml:space="preserve"> </w:t>
            </w:r>
          </w:p>
          <w:p>
            <w:r>
              <w:rPr>
                <w:rStyle w:val="row-content"/>
                <w:b/>
                <w:color w:val="000000"/>
              </w:rPr>
              <w:t xml:space="preserve">Data Element / Data Set</w:t>
            </w:r>
          </w:p>
          <w:p>
            <w:hyperlink w:history="true" r:id="Rf529cc5d9a1f4f92">
              <w:r>
                <w:rPr>
                  <w:rStyle w:val="Hyperlink"/>
                </w:rPr>
                <w:t xml:space="preserve">Elective care waiting list episode—waiting list type, code AAA[AA]</w:t>
              </w:r>
            </w:hyperlink>
          </w:p>
          <w:p>
            <w:r>
              <w:rPr>
                <w:rStyle w:val="row-content"/>
                <w:b/>
              </w:rPr>
              <w:t xml:space="preserve">Guide for use</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654b8de471374e64">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29f63a8328334a48">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3 - Non-urgent.</w:t>
            </w:r>
          </w:p>
          <w:p>
            <w:r>
              <w:t xml:space="preserve"> </w:t>
            </w:r>
          </w:p>
          <w:p>
            <w:r>
              <w:rPr>
                <w:b/>
                <w:color w:val="000000"/>
              </w:rPr>
              <w:t xml:space="preserve">Data Element / Data Set</w:t>
            </w:r>
          </w:p>
          <w:p>
            <w:hyperlink w:history="true" r:id="Rb19217ae89934515">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0bb31eb3874301">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4ec54eb3fe4c87">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1c8aac90a3d54fb8">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882cf71767fc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33c538ba3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cf71767fc48c1" /><Relationship Type="http://schemas.openxmlformats.org/officeDocument/2006/relationships/header" Target="/word/header1.xml" Id="R0b08f24ee1d244f6" /><Relationship Type="http://schemas.openxmlformats.org/officeDocument/2006/relationships/settings" Target="/word/settings.xml" Id="R6ebefaaab68f4823" /><Relationship Type="http://schemas.openxmlformats.org/officeDocument/2006/relationships/styles" Target="/word/styles.xml" Id="R5867096d80b04078" /><Relationship Type="http://schemas.openxmlformats.org/officeDocument/2006/relationships/numbering" Target="/word/numbering.xml" Id="R7a796edece554526" /><Relationship Type="http://schemas.openxmlformats.org/officeDocument/2006/relationships/hyperlink" Target="https://meteor-uat.aihw.gov.au/RegistrationAuthority/17" TargetMode="External" Id="R610684932ee44ebc" /><Relationship Type="http://schemas.openxmlformats.org/officeDocument/2006/relationships/hyperlink" Target="https://meteor-uat.aihw.gov.au/content/523451" TargetMode="External" Id="R5c42e8dda4c64bd8" /><Relationship Type="http://schemas.openxmlformats.org/officeDocument/2006/relationships/hyperlink" Target="https://meteor-uat.aihw.gov.au/RegistrationAuthority/17" TargetMode="External" Id="R8702efec2ac44413" /><Relationship Type="http://schemas.openxmlformats.org/officeDocument/2006/relationships/hyperlink" Target="https://meteor-uat.aihw.gov.au/content/511658" TargetMode="External" Id="Rc68231ddb1844082" /><Relationship Type="http://schemas.openxmlformats.org/officeDocument/2006/relationships/hyperlink" Target="https://meteor-uat.aihw.gov.au/RegistrationAuthority/17" TargetMode="External" Id="Rdde98ebb76094814" /><Relationship Type="http://schemas.openxmlformats.org/officeDocument/2006/relationships/hyperlink" Target="https://meteor-uat.aihw.gov.au/content/416555" TargetMode="External" Id="Ref4e2a54b4e5443e" /><Relationship Type="http://schemas.openxmlformats.org/officeDocument/2006/relationships/hyperlink" Target="https://meteor-uat.aihw.gov.au/content/416596" TargetMode="External" Id="Re29ec7e191624e19" /><Relationship Type="http://schemas.openxmlformats.org/officeDocument/2006/relationships/hyperlink" Target="https://meteor-uat.aihw.gov.au/content/448270" TargetMode="External" Id="Ref7e7424ed3b40df" /><Relationship Type="http://schemas.openxmlformats.org/officeDocument/2006/relationships/hyperlink" Target="https://meteor-uat.aihw.gov.au/content/448270" TargetMode="External" Id="Re5003a6bf0a1407c" /><Relationship Type="http://schemas.openxmlformats.org/officeDocument/2006/relationships/hyperlink" Target="https://meteor-uat.aihw.gov.au/content/449553" TargetMode="External" Id="Rf529cc5d9a1f4f92" /><Relationship Type="http://schemas.openxmlformats.org/officeDocument/2006/relationships/hyperlink" Target="https://meteor-uat.aihw.gov.au/content/450936" TargetMode="External" Id="R654b8de471374e64" /><Relationship Type="http://schemas.openxmlformats.org/officeDocument/2006/relationships/hyperlink" Target="https://meteor-uat.aihw.gov.au/content/453179" TargetMode="External" Id="R29f63a8328334a48" /><Relationship Type="http://schemas.openxmlformats.org/officeDocument/2006/relationships/hyperlink" Target="https://meteor-uat.aihw.gov.au/content/454266" TargetMode="External" Id="Rb19217ae89934515" /><Relationship Type="http://schemas.openxmlformats.org/officeDocument/2006/relationships/hyperlink" Target="https://meteor-uat.aihw.gov.au/content/416596" TargetMode="External" Id="Rf80bb31eb3874301" /><Relationship Type="http://schemas.openxmlformats.org/officeDocument/2006/relationships/hyperlink" Target="https://meteor-uat.aihw.gov.au/content/581544" TargetMode="External" Id="R984ec54eb3fe4c87" /><Relationship Type="http://schemas.openxmlformats.org/officeDocument/2006/relationships/hyperlink" Target="https://meteor-uat.aihw.gov.au/RegistrationAuthority/17" TargetMode="External" Id="R1c8aac90a3d54fb8" /></Relationships>
</file>

<file path=word/_rels/header1.xml.rels>&#65279;<?xml version="1.0" encoding="utf-8"?><Relationships xmlns="http://schemas.openxmlformats.org/package/2006/relationships"><Relationship Type="http://schemas.openxmlformats.org/officeDocument/2006/relationships/image" Target="/media/image.png" Id="R53c33c538ba343ce" /></Relationships>
</file>