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e5bfdfcb3540a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KPI??-Percentage of triage 2 emergency department presentations seen within the recommended triage time,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KPI??-Percentage of triage 2 emergency department presentations seen within the recommended triage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2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d2ee8278354216">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2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abe46d23d44773">
              <w:r>
                <w:rPr>
                  <w:rStyle w:val="Hyperlink"/>
                </w:rPr>
                <w:t xml:space="preserve">Service Agreement - Department of Health and Human Services Tasmania: 2013</w:t>
              </w:r>
            </w:hyperlink>
          </w:p>
          <w:p>
            <w:pPr>
              <w:pStyle w:val="registration-status"/>
              <w:spacing w:before="0" w:after="0"/>
            </w:pPr>
            <w:hyperlink w:history="true" r:id="R68bf191fe26144ad">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169d53230e7465f">
              <w:r>
                <w:rPr>
                  <w:rStyle w:val="Hyperlink"/>
                </w:rPr>
                <w:t xml:space="preserve">Emergency Department access</w:t>
              </w:r>
            </w:hyperlink>
          </w:p>
          <w:p>
            <w:pPr>
              <w:pStyle w:val="registration-status"/>
              <w:spacing w:before="0" w:after="0"/>
            </w:pPr>
            <w:hyperlink w:history="true" r:id="Rffae86c514594db1">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triage category 2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2:</w:t>
            </w:r>
          </w:p>
          <w:p>
            <w:pPr>
              <w:pStyle w:val="ListParagraph"/>
              <w:numPr>
                <w:ilvl w:val="0"/>
                <w:numId w:val="2"/>
              </w:numPr>
            </w:pPr>
            <w:r>
              <w:rPr>
                <w:rStyle w:val="row-content-rich-text"/>
              </w:rPr>
              <w:t xml:space="preserve">Triage category 2: seen within 10 minutes (being a waiting time of 10 or below, which allows for 10:59 seconds*). </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8312ea1670426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a27564ffd694680">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2.</w:t>
            </w:r>
          </w:p>
          <w:p>
            <w:r>
              <w:rPr>
                <w:rStyle w:val="row-content"/>
              </w:rPr>
              <w:t xml:space="preserve"> </w:t>
            </w:r>
          </w:p>
          <w:p>
            <w:r>
              <w:rPr>
                <w:rStyle w:val="row-content"/>
                <w:b/>
                <w:color w:val="000000"/>
              </w:rPr>
              <w:t xml:space="preserve">Data Element / Data Set</w:t>
            </w:r>
          </w:p>
          <w:p>
            <w:hyperlink w:history="true" r:id="Rc133c057259644b7">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eca7f99968904c3f">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f1c4e2d41f654733">
              <w:r>
                <w:rPr>
                  <w:rStyle w:val="Hyperlink"/>
                </w:rPr>
                <w:t xml:space="preserve">Emergency department stay—waiting time (to commencement of clinical care), total minutes NNNNN</w:t>
              </w:r>
            </w:hyperlink>
          </w:p>
          <w:p>
            <w:r>
              <w:rPr>
                <w:b/>
              </w:rPr>
              <w:t xml:space="preserve">Guide for use</w:t>
            </w:r>
          </w:p>
          <w:p>
            <w:r>
              <w:t xml:space="preserve">Calculated by subtracting date and time the patient presents at the emergency department from date and time of commencement of service event.  Data is obtained from the [WaitDurationInMins] field in Health Central.</w:t>
            </w:r>
          </w:p>
          <w:p>
            <w:r>
              <w:t xml:space="preserve"> </w:t>
            </w:r>
          </w:p>
          <w:p>
            <w:r>
              <w:rPr>
                <w:b/>
                <w:color w:val="000000"/>
              </w:rPr>
              <w:t xml:space="preserve">Data Element / Data Set</w:t>
            </w:r>
          </w:p>
          <w:p>
            <w:hyperlink w:history="true" r:id="R31d5a2ba6bd64bb2">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0f6cbab3d8ec4f2c">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2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4750d3d9c74053">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28e007a48974fa0">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2.</w:t>
            </w:r>
          </w:p>
          <w:p>
            <w:r>
              <w:br/>
            </w:r>
          </w:p>
          <w:p>
            <w:r>
              <w:rPr>
                <w:rStyle w:val="row-content"/>
              </w:rPr>
              <w:t xml:space="preserve"> </w:t>
            </w:r>
          </w:p>
          <w:p>
            <w:r>
              <w:rPr>
                <w:rStyle w:val="row-content"/>
                <w:b/>
                <w:color w:val="000000"/>
              </w:rPr>
              <w:t xml:space="preserve">Data Element / Data Set</w:t>
            </w:r>
          </w:p>
          <w:p>
            <w:hyperlink w:history="true" r:id="Re446814fb72b4778">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7516ba3d18d54b23">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b17db503a8a94afb">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2311779489fc4b5a">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d6924fb65e42c3">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46a2bfea5514790">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4b2f385541a94d36">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5552c7255a7e4835">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National Healthcare Agreement</w:t>
            </w:r>
          </w:p>
          <w:p>
            <w:pPr>
              <w:pStyle w:val="ListParagraph"/>
              <w:numPr>
                <w:ilvl w:val="0"/>
                <w:numId w:val="3"/>
              </w:numPr>
            </w:pPr>
            <w:r>
              <w:rPr>
                <w:rStyle w:val="row-content-rich-text"/>
              </w:rPr>
              <w:t xml:space="preserve">2012-13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066a212ecc45a1">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b0cb5c41a04d421d">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0cc0f300c6d5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f7fdc83a148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c0f300c6d543a9" /><Relationship Type="http://schemas.openxmlformats.org/officeDocument/2006/relationships/header" Target="/word/header1.xml" Id="R7d75d46a5d604d10" /><Relationship Type="http://schemas.openxmlformats.org/officeDocument/2006/relationships/settings" Target="/word/settings.xml" Id="R7950469b97ad4419" /><Relationship Type="http://schemas.openxmlformats.org/officeDocument/2006/relationships/styles" Target="/word/styles.xml" Id="Rbfa0b207d31446fd" /><Relationship Type="http://schemas.openxmlformats.org/officeDocument/2006/relationships/numbering" Target="/word/numbering.xml" Id="R21c7e710eeda482f" /><Relationship Type="http://schemas.openxmlformats.org/officeDocument/2006/relationships/hyperlink" Target="https://meteor-uat.aihw.gov.au/RegistrationAuthority/17" TargetMode="External" Id="Re4d2ee8278354216" /><Relationship Type="http://schemas.openxmlformats.org/officeDocument/2006/relationships/hyperlink" Target="https://meteor-uat.aihw.gov.au/content/523451" TargetMode="External" Id="R7eabe46d23d44773" /><Relationship Type="http://schemas.openxmlformats.org/officeDocument/2006/relationships/hyperlink" Target="https://meteor-uat.aihw.gov.au/RegistrationAuthority/17" TargetMode="External" Id="R68bf191fe26144ad" /><Relationship Type="http://schemas.openxmlformats.org/officeDocument/2006/relationships/hyperlink" Target="https://meteor-uat.aihw.gov.au/content/511650" TargetMode="External" Id="Rd169d53230e7465f" /><Relationship Type="http://schemas.openxmlformats.org/officeDocument/2006/relationships/hyperlink" Target="https://meteor-uat.aihw.gov.au/RegistrationAuthority/17" TargetMode="External" Id="Rffae86c514594db1" /><Relationship Type="http://schemas.openxmlformats.org/officeDocument/2006/relationships/hyperlink" Target="https://meteor-uat.aihw.gov.au/content/416596" TargetMode="External" Id="Rb98312ea1670426e" /><Relationship Type="http://schemas.openxmlformats.org/officeDocument/2006/relationships/hyperlink" Target="https://meteor-uat.aihw.gov.au/content/417470" TargetMode="External" Id="R5a27564ffd694680" /><Relationship Type="http://schemas.openxmlformats.org/officeDocument/2006/relationships/hyperlink" Target="https://meteor-uat.aihw.gov.au/content/440991" TargetMode="External" Id="Rc133c057259644b7" /><Relationship Type="http://schemas.openxmlformats.org/officeDocument/2006/relationships/hyperlink" Target="https://meteor-uat.aihw.gov.au/content/447141" TargetMode="External" Id="Reca7f99968904c3f" /><Relationship Type="http://schemas.openxmlformats.org/officeDocument/2006/relationships/hyperlink" Target="https://meteor-uat.aihw.gov.au/content/471932" TargetMode="External" Id="Rf1c4e2d41f654733" /><Relationship Type="http://schemas.openxmlformats.org/officeDocument/2006/relationships/hyperlink" Target="https://meteor-uat.aihw.gov.au/content/474436" TargetMode="External" Id="R31d5a2ba6bd64bb2" /><Relationship Type="http://schemas.openxmlformats.org/officeDocument/2006/relationships/hyperlink" Target="https://meteor-uat.aihw.gov.au/content/474438" TargetMode="External" Id="R0f6cbab3d8ec4f2c" /><Relationship Type="http://schemas.openxmlformats.org/officeDocument/2006/relationships/hyperlink" Target="https://meteor-uat.aihw.gov.au/content/416596" TargetMode="External" Id="Rbf4750d3d9c74053" /><Relationship Type="http://schemas.openxmlformats.org/officeDocument/2006/relationships/hyperlink" Target="https://meteor-uat.aihw.gov.au/content/417470" TargetMode="External" Id="R828e007a48974fa0" /><Relationship Type="http://schemas.openxmlformats.org/officeDocument/2006/relationships/hyperlink" Target="https://meteor-uat.aihw.gov.au/content/440991" TargetMode="External" Id="Re446814fb72b4778" /><Relationship Type="http://schemas.openxmlformats.org/officeDocument/2006/relationships/hyperlink" Target="https://meteor-uat.aihw.gov.au/content/447141" TargetMode="External" Id="R7516ba3d18d54b23" /><Relationship Type="http://schemas.openxmlformats.org/officeDocument/2006/relationships/hyperlink" Target="https://meteor-uat.aihw.gov.au/content/474436" TargetMode="External" Id="Rb17db503a8a94afb" /><Relationship Type="http://schemas.openxmlformats.org/officeDocument/2006/relationships/hyperlink" Target="https://meteor-uat.aihw.gov.au/content/474438" TargetMode="External" Id="R2311779489fc4b5a" /><Relationship Type="http://schemas.openxmlformats.org/officeDocument/2006/relationships/hyperlink" Target="https://meteor-uat.aihw.gov.au/content/416596" TargetMode="External" Id="R78d6924fb65e42c3" /><Relationship Type="http://schemas.openxmlformats.org/officeDocument/2006/relationships/hyperlink" Target="https://meteor-uat.aihw.gov.au/content/417470" TargetMode="External" Id="R646a2bfea5514790" /><Relationship Type="http://schemas.openxmlformats.org/officeDocument/2006/relationships/hyperlink" Target="https://meteor-uat.aihw.gov.au/content/474436" TargetMode="External" Id="R4b2f385541a94d36" /><Relationship Type="http://schemas.openxmlformats.org/officeDocument/2006/relationships/hyperlink" Target="https://meteor-uat.aihw.gov.au/content/474438" TargetMode="External" Id="R5552c7255a7e4835" /><Relationship Type="http://schemas.openxmlformats.org/officeDocument/2006/relationships/hyperlink" Target="https://meteor-uat.aihw.gov.au/content/581474" TargetMode="External" Id="R8d066a212ecc45a1" /><Relationship Type="http://schemas.openxmlformats.org/officeDocument/2006/relationships/hyperlink" Target="https://meteor-uat.aihw.gov.au/RegistrationAuthority/17" TargetMode="External" Id="Rb0cb5c41a04d421d" /></Relationships>
</file>

<file path=word/_rels/header1.xml.rels>&#65279;<?xml version="1.0" encoding="utf-8"?><Relationships xmlns="http://schemas.openxmlformats.org/package/2006/relationships"><Relationship Type="http://schemas.openxmlformats.org/officeDocument/2006/relationships/image" Target="/media/image.png" Id="R59bf7fdc83a14858" /></Relationships>
</file>