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1c463a7e740b0"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board of healthcare provider,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board of healthcare provider,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Registration board of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a79ddb6564b3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manages the registration of the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9a18156dd142ad">
              <w:r>
                <w:rPr>
                  <w:rStyle w:val="Hyperlink"/>
                </w:rPr>
                <w:t xml:space="preserve">Individual service provider—registration board of healthcare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caf93769e94683">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name of the registration board that issues the Healthcare Individual Provider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ed09e354b4b58">
              <w:r>
                <w:rPr>
                  <w:rStyle w:val="Hyperlink"/>
                </w:rPr>
                <w:t xml:space="preserve">Provider professional board cluster</w:t>
              </w:r>
            </w:hyperlink>
          </w:p>
          <w:p>
            <w:pPr>
              <w:pStyle w:val="registration-status"/>
              <w:spacing w:before="0" w:after="0"/>
            </w:pPr>
            <w:hyperlink w:history="true" r:id="R3dd797991af345d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ad536864978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52612e795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5368649784905" /><Relationship Type="http://schemas.openxmlformats.org/officeDocument/2006/relationships/header" Target="/word/header1.xml" Id="R743a8032fa8f4983" /><Relationship Type="http://schemas.openxmlformats.org/officeDocument/2006/relationships/settings" Target="/word/settings.xml" Id="Rf48d6019f89a473c" /><Relationship Type="http://schemas.openxmlformats.org/officeDocument/2006/relationships/styles" Target="/word/styles.xml" Id="R7ac394d234bf4946" /><Relationship Type="http://schemas.openxmlformats.org/officeDocument/2006/relationships/hyperlink" Target="https://meteor-uat.aihw.gov.au/RegistrationAuthority/14" TargetMode="External" Id="Rf4da79ddb6564b3f" /><Relationship Type="http://schemas.openxmlformats.org/officeDocument/2006/relationships/hyperlink" Target="https://meteor-uat.aihw.gov.au/content/522847" TargetMode="External" Id="R8f9a18156dd142ad" /><Relationship Type="http://schemas.openxmlformats.org/officeDocument/2006/relationships/hyperlink" Target="https://meteor-uat.aihw.gov.au/content/310424" TargetMode="External" Id="Ra1caf93769e94683" /><Relationship Type="http://schemas.openxmlformats.org/officeDocument/2006/relationships/hyperlink" Target="https://meteor-uat.aihw.gov.au/content/522898" TargetMode="External" Id="R2ffed09e354b4b58" /><Relationship Type="http://schemas.openxmlformats.org/officeDocument/2006/relationships/hyperlink" Target="https://meteor-uat.aihw.gov.au/RegistrationAuthority/14" TargetMode="External" Id="R3dd797991af345dc" /></Relationships>
</file>

<file path=word/_rels/header1.xml.rels>&#65279;<?xml version="1.0" encoding="utf-8"?><Relationships xmlns="http://schemas.openxmlformats.org/package/2006/relationships"><Relationship Type="http://schemas.openxmlformats.org/officeDocument/2006/relationships/image" Target="/media/image.png" Id="R44052612e7954444" /></Relationships>
</file>