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e448f54c4942fc" /></Relationships>
</file>

<file path=word/document.xml><?xml version="1.0" encoding="utf-8"?>
<w:document xmlns:r="http://schemas.openxmlformats.org/officeDocument/2006/relationships" xmlns:w="http://schemas.openxmlformats.org/wordprocessingml/2006/main">
  <w:body>
    <w:p>
      <w:pPr>
        <w:pStyle w:val="Title"/>
      </w:pPr>
      <w:r>
        <w:t>Person—death notification reversal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Person—death notification reversal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Death notification reversal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b668917f3d45c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person's death notification was reversed,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fda82745f546e5">
              <w:r>
                <w:rPr>
                  <w:rStyle w:val="Hyperlink"/>
                </w:rPr>
                <w:t xml:space="preserve">Person—death notification reversal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a37bb3716a44f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person's death notification was reversed.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2640a3162148f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3250b79b3842af">
              <w:r>
                <w:rPr>
                  <w:rStyle w:val="Hyperlink"/>
                </w:rPr>
                <w:t xml:space="preserve">Death notification reversal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3699ae601d4aea">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0bd2a1c8e74411">
              <w:r>
                <w:rPr>
                  <w:rStyle w:val="Hyperlink"/>
                  <w:color w:val="244061"/>
                </w:rPr>
                <w:t xml:space="preserve">Health!</w:t>
              </w:r>
            </w:hyperlink>
            <w:r>
              <w:rPr>
                <w:rStyle w:val="row-content"/>
                <w:color w:val="244061"/>
              </w:rPr>
              <w:t xml:space="preserve">, Standard 01/03/2005</w:t>
            </w:r>
          </w:p>
          <w:p>
            <w:pPr>
              <w:spacing w:before="0" w:after="0"/>
            </w:pPr>
            <w:hyperlink w:history="true" r:id="R1fa57862950b471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9e3c5d9a5cb4dbe">
              <w:r>
                <w:rPr>
                  <w:rStyle w:val="Hyperlink"/>
                  <w:color w:val="244061"/>
                </w:rPr>
                <w:t xml:space="preserve">Housing assistance</w:t>
              </w:r>
            </w:hyperlink>
            <w:r>
              <w:rPr>
                <w:rStyle w:val="row-content"/>
                <w:color w:val="244061"/>
              </w:rPr>
              <w:t xml:space="preserve">, Standard 01/03/2005</w:t>
            </w:r>
          </w:p>
          <w:p>
            <w:pPr>
              <w:spacing w:before="0" w:after="0"/>
            </w:pPr>
            <w:hyperlink w:history="true" r:id="R35efbf6500fb4faf">
              <w:r>
                <w:rPr>
                  <w:rStyle w:val="Hyperlink"/>
                  <w:color w:val="244061"/>
                </w:rPr>
                <w:t xml:space="preserve">Early Childhood</w:t>
              </w:r>
            </w:hyperlink>
            <w:r>
              <w:rPr>
                <w:rStyle w:val="row-content"/>
                <w:color w:val="244061"/>
              </w:rPr>
              <w:t xml:space="preserve">, Standard 21/05/2010</w:t>
            </w:r>
          </w:p>
          <w:p>
            <w:pPr>
              <w:spacing w:before="0" w:after="0"/>
            </w:pPr>
            <w:hyperlink w:history="true" r:id="Rdddd07f3044f4f7b">
              <w:r>
                <w:rPr>
                  <w:rStyle w:val="Hyperlink"/>
                  <w:color w:val="244061"/>
                </w:rPr>
                <w:t xml:space="preserve">Homelessness</w:t>
              </w:r>
            </w:hyperlink>
            <w:r>
              <w:rPr>
                <w:rStyle w:val="row-content"/>
                <w:color w:val="244061"/>
              </w:rPr>
              <w:t xml:space="preserve">, Standard 23/08/2010</w:t>
            </w:r>
          </w:p>
          <w:p>
            <w:pPr>
              <w:spacing w:before="0" w:after="0"/>
            </w:pPr>
            <w:hyperlink w:history="true" r:id="R7f81ad4c2182456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eae608adc2648b1">
              <w:r>
                <w:rPr>
                  <w:rStyle w:val="Hyperlink"/>
                  <w:color w:val="244061"/>
                </w:rPr>
                <w:t xml:space="preserve">WA Health</w:t>
              </w:r>
            </w:hyperlink>
            <w:r>
              <w:rPr>
                <w:rStyle w:val="row-content"/>
                <w:color w:val="244061"/>
              </w:rPr>
              <w:t xml:space="preserve">, Standard 06/03/2014</w:t>
            </w:r>
          </w:p>
          <w:p>
            <w:pPr>
              <w:spacing w:before="0" w:after="0"/>
            </w:pPr>
            <w:hyperlink w:history="true" r:id="R2eb6fed234e54e93">
              <w:r>
                <w:rPr>
                  <w:rStyle w:val="Hyperlink"/>
                  <w:color w:val="244061"/>
                </w:rPr>
                <w:t xml:space="preserve">Indigenous</w:t>
              </w:r>
            </w:hyperlink>
            <w:r>
              <w:rPr>
                <w:rStyle w:val="row-content"/>
                <w:color w:val="244061"/>
              </w:rPr>
              <w:t xml:space="preserve">, Standard 11/08/2014</w:t>
            </w:r>
          </w:p>
          <w:p>
            <w:pPr>
              <w:spacing w:before="0" w:after="0"/>
            </w:pPr>
            <w:hyperlink w:history="true" r:id="R90a4395c50a4421a">
              <w:r>
                <w:rPr>
                  <w:rStyle w:val="Hyperlink"/>
                  <w:color w:val="244061"/>
                </w:rPr>
                <w:t xml:space="preserve">Disability</w:t>
              </w:r>
            </w:hyperlink>
            <w:r>
              <w:rPr>
                <w:rStyle w:val="row-content"/>
                <w:color w:val="244061"/>
              </w:rPr>
              <w:t xml:space="preserve">, Standard 07/10/2014</w:t>
            </w:r>
          </w:p>
          <w:p>
            <w:pPr>
              <w:spacing w:before="0" w:after="0"/>
            </w:pPr>
            <w:hyperlink w:history="true" r:id="Reacaa4e1339443e0">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9a8712b348dd48b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d4d1e57542e4952">
              <w:r>
                <w:rPr>
                  <w:rStyle w:val="Hyperlink"/>
                  <w:color w:val="244061"/>
                </w:rPr>
                <w:t xml:space="preserve">Tasmanian Health</w:t>
              </w:r>
            </w:hyperlink>
            <w:r>
              <w:rPr>
                <w:rStyle w:val="row-content"/>
                <w:color w:val="244061"/>
              </w:rPr>
              <w:t xml:space="preserve">, Standard 31/08/2016</w:t>
            </w:r>
          </w:p>
          <w:p>
            <w:pPr>
              <w:spacing w:before="0" w:after="0"/>
            </w:pPr>
            <w:hyperlink w:history="true" r:id="Ra1f5ac3967b944d8">
              <w:r>
                <w:rPr>
                  <w:rStyle w:val="Hyperlink"/>
                  <w:color w:val="244061"/>
                </w:rPr>
                <w:t xml:space="preserve">Children and Families</w:t>
              </w:r>
            </w:hyperlink>
            <w:r>
              <w:rPr>
                <w:rStyle w:val="row-content"/>
                <w:color w:val="244061"/>
              </w:rPr>
              <w:t xml:space="preserve">, Standard 22/11/2016</w:t>
            </w:r>
          </w:p>
          <w:p>
            <w:pPr>
              <w:spacing w:before="0" w:after="0"/>
            </w:pPr>
            <w:hyperlink w:history="true" r:id="R2a103a3f8276470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used in conjunction with a Date of Death.</w:t>
            </w:r>
          </w:p>
          <w:p>
            <w:pPr/>
            <w:r>
              <w:rPr>
                <w:rStyle w:val="row-content-rich-text"/>
              </w:rPr>
              <w:t xml:space="preserve">Where the death notification reversal date is after the date of death, the individual is alive.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Any software system dealing with identification of individuals shall have the capacity to re-instate or reverse the notification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ed64b099c0f455d">
              <w:r>
                <w:rPr>
                  <w:rStyle w:val="Hyperlink"/>
                </w:rPr>
                <w:t xml:space="preserve">Person—death notification reversal comment, text X[X(199)]</w:t>
              </w:r>
            </w:hyperlink>
          </w:p>
          <w:p>
            <w:pPr>
              <w:pStyle w:val="registration-status"/>
              <w:spacing w:before="0" w:after="0"/>
            </w:pPr>
            <w:hyperlink w:history="true" r:id="Rf33831584c85438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27daa68e3f4313">
              <w:r>
                <w:rPr>
                  <w:rStyle w:val="Hyperlink"/>
                </w:rPr>
                <w:t xml:space="preserve">Individual demographic identifiers cluster</w:t>
              </w:r>
            </w:hyperlink>
          </w:p>
          <w:p>
            <w:pPr>
              <w:pStyle w:val="registration-status"/>
              <w:spacing w:before="0" w:after="0"/>
            </w:pPr>
            <w:hyperlink w:history="true" r:id="Rf478334cb61d46ac">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the </w:t>
            </w:r>
            <w:hyperlink w:history="true" r:id="R247b4929d0f64422">
              <w:r>
                <w:rPr>
                  <w:rStyle w:val="Hyperlink"/>
                </w:rPr>
                <w:t xml:space="preserve">Person—source of death notification, code N</w:t>
              </w:r>
            </w:hyperlink>
            <w:r>
              <w:rPr>
                <w:rStyle w:val="row-content"/>
              </w:rPr>
              <w:t xml:space="preserve"> being equal to 4.</w:t>
            </w:r>
          </w:p>
          <w:p>
            <w:r>
              <w:br/>
            </w:r>
            <w:r>
              <w:br/>
            </w:r>
          </w:p>
        </w:tc>
      </w:tr>
    </w:tbl>
    <w:p/>
    <w:tbl>
      <w:tblPr>
        <w:tblStyle w:val="TableGrid"/>
        <w:tblW w:w="0" w:type="auto"/>
      </w:tblPr>
    </w:tbl>
    <w:p>
      <w:r>
        <w:br/>
      </w:r>
    </w:p>
    <w:sectPr>
      <w:footerReference xmlns:r="http://schemas.openxmlformats.org/officeDocument/2006/relationships" w:type="default" r:id="Rc30a0cbf049347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154440609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0a0cbf04934784" /><Relationship Type="http://schemas.openxmlformats.org/officeDocument/2006/relationships/header" Target="/word/header1.xml" Id="R6ee9e5bff7cf44f7" /><Relationship Type="http://schemas.openxmlformats.org/officeDocument/2006/relationships/settings" Target="/word/settings.xml" Id="Re57435a4bf724c1c" /><Relationship Type="http://schemas.openxmlformats.org/officeDocument/2006/relationships/styles" Target="/word/styles.xml" Id="Rb2d6d722bfd24b29" /><Relationship Type="http://schemas.openxmlformats.org/officeDocument/2006/relationships/hyperlink" Target="https://meteor-uat.aihw.gov.au/RegistrationAuthority/14" TargetMode="External" Id="Rd2b668917f3d45cb" /><Relationship Type="http://schemas.openxmlformats.org/officeDocument/2006/relationships/hyperlink" Target="https://meteor-uat.aihw.gov.au/content/521466" TargetMode="External" Id="Rfffda82745f546e5" /><Relationship Type="http://schemas.openxmlformats.org/officeDocument/2006/relationships/hyperlink" Target="https://meteor-uat.aihw.gov.au/RegistrationAuthority/14" TargetMode="External" Id="R89a37bb3716a44f0" /><Relationship Type="http://schemas.openxmlformats.org/officeDocument/2006/relationships/hyperlink" Target="https://meteor-uat.aihw.gov.au/content/268955" TargetMode="External" Id="R122640a3162148fa" /><Relationship Type="http://schemas.openxmlformats.org/officeDocument/2006/relationships/hyperlink" Target="https://meteor-uat.aihw.gov.au/content/521463" TargetMode="External" Id="Rb83250b79b3842af" /><Relationship Type="http://schemas.openxmlformats.org/officeDocument/2006/relationships/hyperlink" Target="https://meteor-uat.aihw.gov.au/content/270566" TargetMode="External" Id="Rab3699ae601d4aea" /><Relationship Type="http://schemas.openxmlformats.org/officeDocument/2006/relationships/hyperlink" Target="https://meteor-uat.aihw.gov.au/RegistrationAuthority/14" TargetMode="External" Id="Re10bd2a1c8e74411" /><Relationship Type="http://schemas.openxmlformats.org/officeDocument/2006/relationships/hyperlink" Target="https://meteor-uat.aihw.gov.au/RegistrationAuthority/3" TargetMode="External" Id="R1fa57862950b471b" /><Relationship Type="http://schemas.openxmlformats.org/officeDocument/2006/relationships/hyperlink" Target="https://meteor-uat.aihw.gov.au/RegistrationAuthority/13" TargetMode="External" Id="R29e3c5d9a5cb4dbe" /><Relationship Type="http://schemas.openxmlformats.org/officeDocument/2006/relationships/hyperlink" Target="https://meteor-uat.aihw.gov.au/RegistrationAuthority/15" TargetMode="External" Id="R35efbf6500fb4faf" /><Relationship Type="http://schemas.openxmlformats.org/officeDocument/2006/relationships/hyperlink" Target="https://meteor-uat.aihw.gov.au/RegistrationAuthority/16" TargetMode="External" Id="Rdddd07f3044f4f7b" /><Relationship Type="http://schemas.openxmlformats.org/officeDocument/2006/relationships/hyperlink" Target="https://meteor-uat.aihw.gov.au/RegistrationAuthority/6" TargetMode="External" Id="R7f81ad4c21824562" /><Relationship Type="http://schemas.openxmlformats.org/officeDocument/2006/relationships/hyperlink" Target="https://meteor-uat.aihw.gov.au/RegistrationAuthority/5" TargetMode="External" Id="R2eae608adc2648b1" /><Relationship Type="http://schemas.openxmlformats.org/officeDocument/2006/relationships/hyperlink" Target="https://meteor-uat.aihw.gov.au/RegistrationAuthority/9" TargetMode="External" Id="R2eb6fed234e54e93" /><Relationship Type="http://schemas.openxmlformats.org/officeDocument/2006/relationships/hyperlink" Target="https://meteor-uat.aihw.gov.au/RegistrationAuthority/18" TargetMode="External" Id="R90a4395c50a4421a" /><Relationship Type="http://schemas.openxmlformats.org/officeDocument/2006/relationships/hyperlink" Target="https://meteor-uat.aihw.gov.au/RegistrationAuthority/12" TargetMode="External" Id="Reacaa4e1339443e0" /><Relationship Type="http://schemas.openxmlformats.org/officeDocument/2006/relationships/hyperlink" Target="https://meteor-uat.aihw.gov.au/RegistrationAuthority/10" TargetMode="External" Id="R9a8712b348dd48b2" /><Relationship Type="http://schemas.openxmlformats.org/officeDocument/2006/relationships/hyperlink" Target="https://meteor-uat.aihw.gov.au/RegistrationAuthority/17" TargetMode="External" Id="Rad4d1e57542e4952" /><Relationship Type="http://schemas.openxmlformats.org/officeDocument/2006/relationships/hyperlink" Target="https://meteor-uat.aihw.gov.au/RegistrationAuthority/1" TargetMode="External" Id="Ra1f5ac3967b944d8" /><Relationship Type="http://schemas.openxmlformats.org/officeDocument/2006/relationships/hyperlink" Target="https://meteor-uat.aihw.gov.au/RegistrationAuthority/4" TargetMode="External" Id="R2a103a3f82764703" /><Relationship Type="http://schemas.openxmlformats.org/officeDocument/2006/relationships/hyperlink" Target="https://meteor-uat.aihw.gov.au/content/521457" TargetMode="External" Id="Rced64b099c0f455d" /><Relationship Type="http://schemas.openxmlformats.org/officeDocument/2006/relationships/hyperlink" Target="https://meteor-uat.aihw.gov.au/RegistrationAuthority/14" TargetMode="External" Id="Rf33831584c854384" /><Relationship Type="http://schemas.openxmlformats.org/officeDocument/2006/relationships/hyperlink" Target="https://meteor-uat.aihw.gov.au/content/528542" TargetMode="External" Id="Rc927daa68e3f4313" /><Relationship Type="http://schemas.openxmlformats.org/officeDocument/2006/relationships/hyperlink" Target="https://meteor-uat.aihw.gov.au/RegistrationAuthority/14" TargetMode="External" Id="Rf478334cb61d46ac" /><Relationship Type="http://schemas.openxmlformats.org/officeDocument/2006/relationships/hyperlink" Target="https://meteor-uat.aihw.gov.au/content/521245" TargetMode="External" Id="R247b4929d0f64422" /></Relationships>
</file>

<file path=word/_rels/header1.xml.rels>&#65279;<?xml version="1.0" encoding="utf-8"?><Relationships xmlns="http://schemas.openxmlformats.org/package/2006/relationships"><Relationship Type="http://schemas.openxmlformats.org/officeDocument/2006/relationships/image" Target="/media/image.png" Id="R26f15444060949d6" /></Relationships>
</file>