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76d5761d9b54049"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22-Healthcare associated infections, 2014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22-Healthcare associated infections,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22-Healthcare-associated infections,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517636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0b24b03353c4134">
              <w:r>
                <w:rPr>
                  <w:rStyle w:val="Hyperlink"/>
                  <w:color w:val="244061"/>
                </w:rPr>
                <w:t xml:space="preserve">Health!</w:t>
              </w:r>
            </w:hyperlink>
            <w:r>
              <w:rPr>
                <w:rStyle w:val="row-content"/>
                <w:color w:val="244061"/>
              </w:rPr>
              <w:t xml:space="preserve">, Superseded 14/01/2015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i/>
              </w:rPr>
              <w:t xml:space="preserve">Staphylococcus aureus</w:t>
            </w:r>
            <w:r>
              <w:rPr>
                <w:rStyle w:val="row-content-rich-text"/>
              </w:rPr>
              <w:t xml:space="preserve"> bacteraemia (SAB) associated with acute care public hospitals (excluding cases associated with private hospitals and non-hospital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6f8d12c9a3a497e">
              <w:r>
                <w:rPr>
                  <w:rStyle w:val="Hyperlink"/>
                </w:rPr>
                <w:t xml:space="preserve">National Healthcare Agreement (2014)</w:t>
              </w:r>
            </w:hyperlink>
          </w:p>
          <w:p>
            <w:pPr>
              <w:pStyle w:val="registration-status"/>
              <w:spacing w:before="0" w:after="0"/>
            </w:pPr>
            <w:hyperlink w:history="true" r:id="R18252cfe9fb14807">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c3af7d2a85b5448b">
              <w:r>
                <w:rPr>
                  <w:rStyle w:val="Hyperlink"/>
                </w:rPr>
                <w:t xml:space="preserve">Hospital and Related Care</w:t>
              </w:r>
            </w:hyperlink>
          </w:p>
          <w:p>
            <w:pPr>
              <w:pStyle w:val="registration-status"/>
              <w:spacing w:before="0" w:after="0"/>
            </w:pPr>
            <w:hyperlink w:history="true" r:id="R050a70d205a64de8">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bc8169f8f73c436b">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b8ccda3723bb4754">
              <w:r>
                <w:rPr>
                  <w:rStyle w:val="Hyperlink"/>
                </w:rPr>
                <w:t xml:space="preserve">National Healthcare Agreement: PI 22-Healthcare associated infections, 2014 QS</w:t>
              </w:r>
            </w:hyperlink>
          </w:p>
          <w:p>
            <w:pPr>
              <w:pStyle w:val="registration-status"/>
              <w:spacing w:before="0" w:after="0"/>
            </w:pPr>
            <w:hyperlink w:history="true" r:id="R5f7e4b3a9cff4f82">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Acute care public hospitals are defined as all public hospitals including those hospitals defined as public psychiatric hospitals in the Public hospital establishments National minimum data set (NMDS). All types of public hospitals are included, both those focusing on acute care, and those focusing on non-acute or subacute care, including psychiatric, rehabilitation and palliative care.</w:t>
            </w:r>
          </w:p>
          <w:p>
            <w:hyperlink w:tooltip="Qualification status indicates whether the patient day within a newborn episode of care is either qualified or unqualified." w:history="true" r:id="R92fa3fd8e7794d60">
              <w:r>
                <w:rPr>
                  <w:rStyle w:val="Hyperlink"/>
                  <w:b/>
                </w:rPr>
                <w:t xml:space="preserve">Unqualified newborns</w:t>
              </w:r>
            </w:hyperlink>
            <w:r>
              <w:rPr>
                <w:rStyle w:val="row-content-rich-text"/>
              </w:rPr>
              <w:t xml:space="preserve"> are included in the indicator. </w:t>
            </w:r>
            <w:hyperlink w:tooltip="A person who is receiving food and/or accommodation but for whom the hospital does not accept responsibility for treatment and/or care." w:history="true" r:id="Re729a2ae4b7c4df0">
              <w:r>
                <w:rPr>
                  <w:rStyle w:val="Hyperlink"/>
                  <w:b/>
                </w:rPr>
                <w:t xml:space="preserve">Hospital boarders</w:t>
              </w:r>
            </w:hyperlink>
            <w:r>
              <w:rPr>
                <w:rStyle w:val="row-content-rich-text"/>
              </w:rPr>
              <w:t xml:space="preserve"> and posthumous organ procurement are excluded from the indicator.  </w:t>
            </w:r>
          </w:p>
          <w:p>
            <w:pPr>
              <w:spacing w:after="160"/>
            </w:pPr>
            <w:r>
              <w:rPr>
                <w:rStyle w:val="row-content-rich-text"/>
              </w:rPr>
              <w:t xml:space="preserve">A patient-episode of SAB is defined as a positive blood culture for </w:t>
            </w:r>
            <w:r>
              <w:rPr>
                <w:rStyle w:val="row-content-rich-text"/>
                <w:i/>
              </w:rPr>
              <w:t xml:space="preserve">Staphylococcus aureus</w:t>
            </w:r>
            <w:r>
              <w:rPr>
                <w:rStyle w:val="row-content-rich-text"/>
              </w:rPr>
              <w:t xml:space="preserve">. For surveillance purposes, only the first isolate per patient is counted, unless at least 14 days has passed without a positive blood culture, after which an additional episode is recorded.</w:t>
            </w:r>
          </w:p>
          <w:p>
            <w:pPr>
              <w:spacing w:after="160"/>
            </w:pPr>
            <w:r>
              <w:rPr>
                <w:rStyle w:val="row-content-rich-text"/>
              </w:rPr>
              <w:t xml:space="preserve">A </w:t>
            </w:r>
            <w:r>
              <w:rPr>
                <w:rStyle w:val="row-content-rich-text"/>
                <w:i/>
              </w:rPr>
              <w:t xml:space="preserve">Staphylococcus aureus</w:t>
            </w:r>
            <w:r>
              <w:rPr>
                <w:rStyle w:val="row-content-rich-text"/>
              </w:rPr>
              <w:t xml:space="preserve"> bacteraemia will be considered to be healthcare-associated if: the first positive blood culture is collected more than 48 hours after hospital admission or less than 48 hours after discharge, OR, if the first positive blood culture is collected 48 hours or less after admission and one or more of the following key clinical criteria was met for the patient-episode of SAB:</w:t>
            </w:r>
          </w:p>
          <w:p>
            <w:pPr>
              <w:pStyle w:val="ListParagraph"/>
              <w:numPr>
                <w:ilvl w:val="0"/>
                <w:numId w:val="2"/>
              </w:numPr>
            </w:pPr>
            <w:r>
              <w:rPr>
                <w:rStyle w:val="row-content-rich-text"/>
              </w:rPr>
              <w:t xml:space="preserve">SAB is a complication of the presence of an indwelling medical device (e.g. intravascular line, haemodialysis vascular access, cerebrospinal fluid (CSF) shunt, urinary catheter)</w:t>
            </w:r>
          </w:p>
          <w:p>
            <w:pPr>
              <w:pStyle w:val="ListParagraph"/>
              <w:numPr>
                <w:ilvl w:val="0"/>
                <w:numId w:val="2"/>
              </w:numPr>
            </w:pPr>
            <w:r>
              <w:rPr>
                <w:rStyle w:val="row-content-rich-text"/>
              </w:rPr>
              <w:t xml:space="preserve">SAB occurs within 30 days of a surgical procedure where the SAB is related to the surgical site</w:t>
            </w:r>
          </w:p>
          <w:p>
            <w:pPr>
              <w:pStyle w:val="ListParagraph"/>
              <w:numPr>
                <w:ilvl w:val="0"/>
                <w:numId w:val="2"/>
              </w:numPr>
            </w:pPr>
            <w:r>
              <w:rPr>
                <w:rStyle w:val="row-content-rich-text"/>
              </w:rPr>
              <w:t xml:space="preserve">An invasive instrumentation or incision related to the SAB was performed within 48 hours</w:t>
            </w:r>
          </w:p>
          <w:p>
            <w:pPr>
              <w:pStyle w:val="ListParagraph"/>
              <w:numPr>
                <w:ilvl w:val="0"/>
                <w:numId w:val="2"/>
              </w:numPr>
            </w:pPr>
            <w:r>
              <w:rPr>
                <w:rStyle w:val="row-content-rich-text"/>
              </w:rPr>
              <w:t xml:space="preserve">SAB is associated with neutropenia (less than 1 x 10</w:t>
            </w:r>
            <w:r>
              <w:rPr>
                <w:rStyle w:val="row-content-rich-text"/>
                <w:vertAlign w:val="superscript"/>
              </w:rPr>
              <w:t xml:space="preserve">9</w:t>
            </w:r>
            <w:r>
              <w:rPr>
                <w:rStyle w:val="row-content-rich-text"/>
              </w:rPr>
              <w:t xml:space="preserve">) contributed to by cytotoxic therapy</w:t>
            </w:r>
          </w:p>
          <w:p>
            <w:pPr>
              <w:spacing w:after="160"/>
            </w:pPr>
            <w:r>
              <w:rPr>
                <w:rStyle w:val="row-content-rich-text"/>
                <w:u w:val="single"/>
              </w:rPr>
              <w:t xml:space="preserve">Exclusions: </w:t>
            </w:r>
          </w:p>
          <w:p>
            <w:pPr>
              <w:spacing w:after="160"/>
            </w:pPr>
            <w:r>
              <w:rPr>
                <w:rStyle w:val="row-content-rich-text"/>
              </w:rPr>
              <w:t xml:space="preserve">Cases where a known previous positive test has been obtained within the last 14 days are excluded. For example: If a patient has SAB in which 4 sets of blood cultures are positive over the initial 3 days of the patient's admission only one episode of SAB is recorded. If the same patient had a further set of positive blood cultures on day 6 of the same admission, these would not be counted again, but would be considered part of the initial patient-episode.</w:t>
            </w:r>
          </w:p>
          <w:p>
            <w:pPr>
              <w:spacing w:after="160"/>
            </w:pPr>
            <w:r>
              <w:rPr>
                <w:rStyle w:val="row-content-rich-text"/>
              </w:rPr>
              <w:t xml:space="preserve">Note: If the same patient had a further positive blood culture 20 days after admission (i.e. greater than 14 days after their last positive on day 5), then this would be considered a second patient-episode of SAB.</w:t>
            </w:r>
          </w:p>
          <w:p>
            <w:pPr>
              <w:spacing w:after="160"/>
            </w:pPr>
            <w:r>
              <w:rPr>
                <w:rStyle w:val="row-content-rich-text"/>
              </w:rPr>
              <w:t xml:space="preserve">Denominator: includes unqualified newborns, excludes posthumous organ procurement and hospital boarders.</w:t>
            </w:r>
          </w:p>
          <w:p>
            <w:pPr>
              <w:spacing w:after="160"/>
            </w:pPr>
            <w:r>
              <w:rPr>
                <w:rStyle w:val="row-content-rich-text"/>
              </w:rPr>
              <w:t xml:space="preserve">See </w:t>
            </w:r>
            <w:hyperlink w:history="true" r:id="Re02820e7480f43b4">
              <w:r>
                <w:rPr>
                  <w:rStyle w:val="Hyperlink"/>
                </w:rPr>
                <w:t xml:space="preserve">Establishment—number of patient days, total N[N(7)]</w:t>
              </w:r>
            </w:hyperlink>
            <w:r>
              <w:rPr>
                <w:rStyle w:val="row-content-rich-text"/>
              </w:rPr>
              <w:t xml:space="preserve"> for the definition of patient days. Also included in the denominator are patient days for unqualified newborns, which are not covered in the linked definition. Patient days for unqualified newborns must be reported in addition to patient days as defined in the link. </w:t>
            </w:r>
          </w:p>
          <w:p>
            <w:pPr>
              <w:spacing w:after="160"/>
            </w:pPr>
            <w:r>
              <w:rPr>
                <w:rStyle w:val="row-content-rich-text"/>
              </w:rPr>
              <w:t xml:space="preserve">Analysis by state and territory is based on location of the hospital.</w:t>
            </w:r>
          </w:p>
          <w:p>
            <w:pPr>
              <w:spacing w:after="160"/>
            </w:pPr>
            <w:r>
              <w:rPr>
                <w:rStyle w:val="row-content-rich-text"/>
              </w:rPr>
              <w:t xml:space="preserve">Presented as:</w:t>
            </w:r>
          </w:p>
          <w:p>
            <w:pPr>
              <w:pStyle w:val="ListParagraph"/>
              <w:numPr>
                <w:ilvl w:val="0"/>
                <w:numId w:val="3"/>
              </w:numPr>
            </w:pPr>
            <w:r>
              <w:rPr>
                <w:rStyle w:val="row-content-rich-text"/>
              </w:rPr>
              <w:t xml:space="preserve">a number, and</w:t>
            </w:r>
          </w:p>
          <w:p>
            <w:pPr>
              <w:pStyle w:val="ListParagraph"/>
              <w:numPr>
                <w:ilvl w:val="0"/>
                <w:numId w:val="3"/>
              </w:numPr>
            </w:pPr>
            <w:r>
              <w:rPr>
                <w:rStyle w:val="row-content-rich-text"/>
              </w:rPr>
              <w:t xml:space="preserve">per 10,000 patient days.</w:t>
            </w:r>
          </w:p>
          <w:p>
            <w:pPr>
              <w:spacing w:after="160"/>
            </w:pPr>
            <w:r>
              <w:rPr>
                <w:rStyle w:val="row-content-rich-text"/>
              </w:rPr>
              <w:t xml:space="preserve">Coverage: Denominator ÷ Number of patient days for all public hospitals in the state or territory.</w:t>
            </w:r>
          </w:p>
          <w:p>
            <w:pPr/>
            <w:r>
              <w:rPr>
                <w:rStyle w:val="row-content-rich-text"/>
              </w:rPr>
              <w:t xml:space="preserve">Any variation from the specifications by jurisdictions will be footnoted and described in the 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w:t>
            </w:r>
          </w:p>
          <w:p>
            <w:pPr/>
            <w:r>
              <w:rPr>
                <w:rStyle w:val="row-content-rich-text"/>
              </w:rPr>
              <w:t xml:space="preserve">10,000 x (Numerator ÷ Denominator).</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SAB patient episodes (as defined above) associated with acute care public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Episode of admitted patient care—condition onset flag</w:t>
            </w:r>
          </w:p>
          <w:p>
            <w:r>
              <w:rPr>
                <w:rStyle w:val="row-content"/>
                <w:b/>
              </w:rPr>
              <w:t xml:space="preserve">Data Source</w:t>
            </w:r>
          </w:p>
          <w:p>
            <w:hyperlink w:history="true" r:id="Rd7e0c79df8a04e20">
              <w:r>
                <w:rPr>
                  <w:rStyle w:val="Hyperlink"/>
                </w:rPr>
                <w:t xml:space="preserve">State/territory infection surveillance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r>
              <w:rPr>
                <w:rStyle w:val="row-content"/>
              </w:rPr>
              <w:t xml:space="preserve">Episode of care—additional diagnosis</w:t>
            </w:r>
          </w:p>
          <w:p>
            <w:r>
              <w:rPr>
                <w:rStyle w:val="row-content"/>
                <w:b/>
              </w:rPr>
              <w:t xml:space="preserve">Data Source</w:t>
            </w:r>
          </w:p>
          <w:p>
            <w:hyperlink w:history="true" r:id="R8e7270f4fcd04830">
              <w:r>
                <w:rPr>
                  <w:rStyle w:val="Hyperlink"/>
                </w:rPr>
                <w:t xml:space="preserve">State/territory infection surveillance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r>
              <w:rPr>
                <w:rStyle w:val="row-content"/>
              </w:rPr>
              <w:t xml:space="preserve">Establishment—organisation identifier (Australian)</w:t>
            </w:r>
          </w:p>
          <w:p>
            <w:r>
              <w:rPr>
                <w:rStyle w:val="row-content"/>
                <w:b/>
              </w:rPr>
              <w:t xml:space="preserve">Data Source</w:t>
            </w:r>
          </w:p>
          <w:p>
            <w:hyperlink w:history="true" r:id="Ra9683438811346f1">
              <w:r>
                <w:rPr>
                  <w:rStyle w:val="Hyperlink"/>
                </w:rPr>
                <w:t xml:space="preserve">State/territory infection surveillance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r>
              <w:rPr>
                <w:rStyle w:val="row-content"/>
              </w:rPr>
              <w:t xml:space="preserve">Hospital service—care type</w:t>
            </w:r>
          </w:p>
          <w:p>
            <w:r>
              <w:rPr>
                <w:rStyle w:val="row-content"/>
                <w:b/>
              </w:rPr>
              <w:t xml:space="preserve">Data Source</w:t>
            </w:r>
          </w:p>
          <w:p>
            <w:hyperlink w:history="true" r:id="R9dc7afd56f3a444e">
              <w:r>
                <w:rPr>
                  <w:rStyle w:val="Hyperlink"/>
                </w:rPr>
                <w:t xml:space="preserve">State/territory infection surveillance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r>
              <w:rPr>
                <w:rStyle w:val="row-content"/>
              </w:rPr>
              <w:t xml:space="preserve">Person—person identifier</w:t>
            </w:r>
          </w:p>
          <w:p>
            <w:r>
              <w:rPr>
                <w:rStyle w:val="row-content"/>
                <w:b/>
              </w:rPr>
              <w:t xml:space="preserve">Data Source</w:t>
            </w:r>
          </w:p>
          <w:p>
            <w:hyperlink w:history="true" r:id="R0f57b9d2746e4a1b">
              <w:r>
                <w:rPr>
                  <w:rStyle w:val="Hyperlink"/>
                </w:rPr>
                <w:t xml:space="preserve">State/territory infection surveillance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patient days for public acute care hospitals under surveillance (i.e. only for hospitals included in the surveillance arrangements).</w:t>
            </w:r>
          </w:p>
          <w:p>
            <w:pPr/>
            <w:r>
              <w:rPr>
                <w:rStyle w:val="row-content-rich-text"/>
              </w:rPr>
              <w:t xml:space="preserve">Include unqualified newborns, exclude posthumous organ procurement and hospital boarders.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Episode of admitted patient care—admission date</w:t>
            </w:r>
          </w:p>
          <w:p>
            <w:r>
              <w:rPr>
                <w:rStyle w:val="row-content"/>
                <w:b/>
              </w:rPr>
              <w:t xml:space="preserve">Data Source</w:t>
            </w:r>
          </w:p>
          <w:p>
            <w:hyperlink w:history="true" r:id="R32f9409c1bc44da8">
              <w:r>
                <w:rPr>
                  <w:rStyle w:val="Hyperlink"/>
                </w:rPr>
                <w:t xml:space="preserve">State/territory admitted patient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r>
              <w:rPr>
                <w:rStyle w:val="row-content"/>
              </w:rPr>
              <w:t xml:space="preserve">Episode of admitted patient care—separation date</w:t>
            </w:r>
          </w:p>
          <w:p>
            <w:r>
              <w:rPr>
                <w:rStyle w:val="row-content"/>
                <w:b/>
              </w:rPr>
              <w:t xml:space="preserve">Data Source</w:t>
            </w:r>
          </w:p>
          <w:p>
            <w:hyperlink w:history="true" r:id="Raac2b29e01484ff8">
              <w:r>
                <w:rPr>
                  <w:rStyle w:val="Hyperlink"/>
                </w:rPr>
                <w:t xml:space="preserve">State/territory admitted patient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r>
              <w:rPr>
                <w:rStyle w:val="row-content"/>
              </w:rPr>
              <w:t xml:space="preserve">Establishment—organisation identifier (Australian)</w:t>
            </w:r>
          </w:p>
          <w:p>
            <w:r>
              <w:rPr>
                <w:rStyle w:val="row-content"/>
                <w:b/>
              </w:rPr>
              <w:t xml:space="preserve">Data Source</w:t>
            </w:r>
          </w:p>
          <w:p>
            <w:hyperlink w:history="true" r:id="Rae0b7747f4a14382">
              <w:r>
                <w:rPr>
                  <w:rStyle w:val="Hyperlink"/>
                </w:rPr>
                <w:t xml:space="preserve">State/territory admitted patient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2012–13—State and territory, by:</w:t>
            </w:r>
          </w:p>
          <w:p>
            <w:pPr>
              <w:pStyle w:val="ListParagraph"/>
              <w:numPr>
                <w:ilvl w:val="0"/>
                <w:numId w:val="4"/>
              </w:numPr>
            </w:pPr>
            <w:r>
              <w:rPr>
                <w:rStyle w:val="row-content-rich-text"/>
              </w:rPr>
              <w:t xml:space="preserve">Methicillin-resistant </w:t>
            </w:r>
            <w:r>
              <w:rPr>
                <w:rStyle w:val="row-content-rich-text"/>
                <w:i/>
              </w:rPr>
              <w:t xml:space="preserve">Staphylococcus aureus</w:t>
            </w:r>
            <w:r>
              <w:rPr>
                <w:rStyle w:val="row-content-rich-text"/>
              </w:rPr>
              <w:t xml:space="preserve"> (MRSA)/Methicillin-sensitive </w:t>
            </w:r>
            <w:r>
              <w:rPr>
                <w:rStyle w:val="row-content-rich-text"/>
                <w:i/>
              </w:rPr>
              <w:t xml:space="preserve">Staphylococcus aureus</w:t>
            </w:r>
            <w:r>
              <w:rPr>
                <w:rStyle w:val="row-content-rich-text"/>
              </w:rPr>
              <w:t xml:space="preserve"> (MSSA) </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Establishment—Australian state/territory identifier</w:t>
            </w:r>
          </w:p>
          <w:p>
            <w:r>
              <w:rPr>
                <w:rStyle w:val="row-content"/>
                <w:b/>
              </w:rPr>
              <w:t xml:space="preserve">Data Source</w:t>
            </w:r>
          </w:p>
          <w:p>
            <w:hyperlink w:history="true" r:id="R612c44bb96ee48df">
              <w:r>
                <w:rPr>
                  <w:rStyle w:val="Hyperlink"/>
                </w:rPr>
                <w:t xml:space="preserve">State/territory infection surveillance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r>
              <w:rPr>
                <w:rStyle w:val="row-content"/>
              </w:rPr>
              <w:t xml:space="preserve">Methicillin-resistant </w:t>
            </w:r>
            <w:r>
              <w:rPr>
                <w:rStyle w:val="row-content"/>
                <w:i/>
              </w:rPr>
              <w:t xml:space="preserve">Staphylococcus aureus</w:t>
            </w:r>
            <w:r>
              <w:rPr>
                <w:rStyle w:val="row-content"/>
              </w:rPr>
              <w:t xml:space="preserve">  MRSA)/Methicillin-sensitive </w:t>
            </w:r>
            <w:r>
              <w:rPr>
                <w:rStyle w:val="row-content"/>
                <w:i/>
              </w:rPr>
              <w:t xml:space="preserve">Staphylococcus aureus</w:t>
            </w:r>
            <w:r>
              <w:rPr>
                <w:rStyle w:val="row-content"/>
              </w:rPr>
              <w:t xml:space="preserve"> (MSSA) indicator</w:t>
            </w:r>
          </w:p>
          <w:p>
            <w:r>
              <w:rPr>
                <w:rStyle w:val="row-content"/>
                <w:b/>
              </w:rPr>
              <w:t xml:space="preserve">Data Source</w:t>
            </w:r>
          </w:p>
          <w:p>
            <w:hyperlink w:history="true" r:id="Rf74d1a899baf4fdc">
              <w:r>
                <w:rPr>
                  <w:rStyle w:val="Hyperlink"/>
                </w:rPr>
                <w:t xml:space="preserve">State/territory infection surveillance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2014 Council of Australian Governments (COAG) Reform Council (CRC) report: 2012–13.</w:t>
            </w:r>
          </w:p>
          <w:p>
            <w:pPr>
              <w:spacing w:after="160"/>
            </w:pPr>
            <w:r>
              <w:rPr>
                <w:rStyle w:val="row-content-rich-text"/>
              </w:rPr>
              <w:t xml:space="preserve">The number of SAB patient episodes associated with acute public hospitals under surveillance includes SAB patient episodes associated with </w:t>
            </w:r>
            <w:r>
              <w:rPr>
                <w:rStyle w:val="row-content-rich-text"/>
                <w:u w:val="single"/>
              </w:rPr>
              <w:t xml:space="preserve">all</w:t>
            </w:r>
            <w:r>
              <w:rPr>
                <w:rStyle w:val="row-content-rich-text"/>
              </w:rPr>
              <w:t xml:space="preserve"> public hospitals, and the number of patient days for public acute care hospitals under surveillance includes the number of patient days for </w:t>
            </w:r>
            <w:r>
              <w:rPr>
                <w:rStyle w:val="row-content-rich-text"/>
                <w:u w:val="single"/>
              </w:rPr>
              <w:t xml:space="preserve">all</w:t>
            </w:r>
            <w:r>
              <w:rPr>
                <w:rStyle w:val="row-content-rich-text"/>
              </w:rPr>
              <w:t xml:space="preserve"> public hospitals under surveillance.</w:t>
            </w:r>
          </w:p>
          <w:p>
            <w:pPr>
              <w:spacing w:after="160"/>
            </w:pPr>
            <w:r>
              <w:rPr>
                <w:rStyle w:val="row-content-rich-text"/>
              </w:rPr>
              <w:t xml:space="preserve">For some states and territories there is less than 100 per cent coverage of hospitals. This may impact on the reported rate. For those jurisdictions with incomplete coverage of acute care public hospitals (in the numerator), only patient days for those hospitals that contribute data are included (in the denominator). Specifically, if a hospital was not included in the SAB surveillance arrangements for part of the year, then the patient days for that part of the year are excluded. If part of the hospital was not included in the SAB surveillance arrangements (e.g. children's wards, psychiatric wards), then patient days for that part of the hospital are excluded. Patient days for 'non-acute' hospitals (such as rehabilitation and psychiatric hospitals) are included if the hospital was included in the SAB surveillance arrangements, but not otherwise. However, all these patient days are included in the coverage rate denominator measure of total number of patient days for all public hospitals in a state or territory.</w:t>
            </w:r>
          </w:p>
          <w:p>
            <w:pPr>
              <w:spacing w:after="160"/>
            </w:pPr>
            <w:r>
              <w:rPr>
                <w:rStyle w:val="row-content-rich-text"/>
              </w:rPr>
              <w:t xml:space="preserve">Some states operate a 'signal surveillance' arrangement for smaller hospitals whereby the hospital notifies the appropriate authority if a SAB case is identified, but the hospital is not considered to have formal SAB surveillance as per larger hospitals. Where this arrangement is in place, these hospitals should be included as part of the indicator. That is, SAB patient episodes and patient days should be included as 'under surveillance'.</w:t>
            </w:r>
          </w:p>
          <w:p>
            <w:pPr>
              <w:spacing w:after="160"/>
            </w:pPr>
            <w:r>
              <w:rPr>
                <w:rStyle w:val="row-content-rich-text"/>
              </w:rPr>
              <w:t xml:space="preserve">Only episodes associated with acute public hospital care in each jurisdiction should be counted. If a case is associated with care provided in another jurisdiction (cross border flows) then it is reported (where known) by the jurisdiction where the care associated with the SAB occurred.</w:t>
            </w:r>
          </w:p>
          <w:p>
            <w:pPr>
              <w:spacing w:after="160"/>
            </w:pPr>
            <w:r>
              <w:rPr>
                <w:rStyle w:val="row-content-rich-text"/>
              </w:rPr>
              <w:t xml:space="preserve">There may be patient episodes of SAB identified by a hospital which did not originate in the identifying hospital (as determined by the definition of a patient episode of SAB), but in another public hospital. If the originating hospital is under SAB surveillance, then the patient episode of SAB should be attributed to the originating hospital and should be included as part of the indicator. If the originating hospital is not under SAB surveillance, then the patient episode is unable to be included in the indicator.</w:t>
            </w:r>
          </w:p>
          <w:p>
            <w:pPr>
              <w:spacing w:after="160"/>
            </w:pPr>
            <w:r>
              <w:rPr>
                <w:rStyle w:val="row-content-rich-text"/>
              </w:rPr>
              <w:t xml:space="preserve">Patient episodes associated with care provided by private hospitals and non-hospital health care are excluded.</w:t>
            </w:r>
          </w:p>
          <w:p>
            <w:pPr>
              <w:spacing w:after="160"/>
            </w:pPr>
            <w:r>
              <w:rPr>
                <w:rStyle w:val="row-content-rich-text"/>
              </w:rPr>
              <w:t xml:space="preserve">Patient days for unqualified newborns are included. Patient days for hospital boarders and posthumous organ procurement are excluded.</w:t>
            </w:r>
          </w:p>
          <w:p>
            <w:pPr>
              <w:spacing w:after="160"/>
            </w:pPr>
            <w:r>
              <w:rPr>
                <w:rStyle w:val="row-content-rich-text"/>
              </w:rPr>
              <w:t xml:space="preserve">Almost all patient episodes of SAB will be diagnosed when the patient is an admitted patient. However, the intention is that cases are reported whether they were associated with admitted patient care or non-admitted patient care in public acute care hospitals.</w:t>
            </w:r>
          </w:p>
          <w:p>
            <w:pPr>
              <w:spacing w:after="160"/>
            </w:pPr>
            <w:r>
              <w:rPr>
                <w:rStyle w:val="row-content-rich-text"/>
              </w:rPr>
              <w:t xml:space="preserve">Where there is significant variation, for example non-coverage of cases diagnosed less than 48 hours after admission, in the data collection arrangements it will affect the calculation of values across states and territories.</w:t>
            </w:r>
          </w:p>
          <w:p>
            <w:pPr>
              <w:spacing w:after="160"/>
            </w:pPr>
            <w:r>
              <w:rPr>
                <w:rStyle w:val="row-content-rich-text"/>
              </w:rPr>
              <w:t xml:space="preserve">Variation in admission practices across jurisdictions will influence the denominator for this indicator impacting on comparability of rates.</w:t>
            </w:r>
          </w:p>
          <w:p>
            <w:pPr>
              <w:spacing w:after="160"/>
            </w:pPr>
            <w:r>
              <w:rPr>
                <w:rStyle w:val="row-content-rich-text"/>
              </w:rPr>
              <w:t xml:space="preserve">Jurisdictional manuals should be referred to for full details of definitions used in infection control surveillance.</w:t>
            </w:r>
          </w:p>
          <w:p>
            <w:pPr/>
            <w:r>
              <w:rPr>
                <w:rStyle w:val="row-content-rich-text"/>
              </w:rPr>
              <w:t xml:space="preserve">Note that patient episodes of SAB are just one type of healthcare associated infection. Hence, this performance indicator is not a complete measure of healthcare associated infections for the outcome area of Hospital and Related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22c77e2148d04359">
              <w:r>
                <w:rPr>
                  <w:rStyle w:val="Hyperlink"/>
                </w:rPr>
                <w:t xml:space="preserve">Safety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924c8f8db6747b4">
              <w:r>
                <w:rPr>
                  <w:rStyle w:val="Hyperlink"/>
                </w:rPr>
                <w:t xml:space="preserve">State/territory admitted patient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State/territory health authorities</w:t>
            </w:r>
          </w:p>
          <w:p>
            <w:r>
              <w:rPr>
                <w:rStyle w:val="row-content"/>
              </w:rPr>
              <w:t xml:space="preserve"> </w:t>
            </w:r>
          </w:p>
          <w:p>
            <w:r>
              <w:rPr>
                <w:rStyle w:val="row-content"/>
                <w:b/>
                <w:color w:val="000000"/>
              </w:rPr>
              <w:t xml:space="preserve">Data Source</w:t>
            </w:r>
          </w:p>
          <w:p>
            <w:hyperlink w:history="true" r:id="Rffaf39354c2f4d2a">
              <w:r>
                <w:rPr>
                  <w:rStyle w:val="Hyperlink"/>
                </w:rPr>
                <w:t xml:space="preserve">State/territory infection surveillance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State/territory health authorities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hyperlink w:history="true" r:id="R6167b31ea5da4953">
              <w:r>
                <w:rPr>
                  <w:rStyle w:val="Hyperlink"/>
                </w:rPr>
                <w:t xml:space="preserve">National Healthcare Agreement: PB g-Better health: the rate of </w:t>
              </w:r>
              <w:r>
                <w:rPr>
                  <w:rStyle w:val="row-content-rich-text"/>
                  <w:i/>
                </w:rPr>
                <w:t xml:space="preserve">Staphylococcus aureus </w:t>
              </w:r>
              <w:r>
                <w:rPr>
                  <w:rStyle w:val="row-content-rich-text"/>
                </w:rPr>
                <w:t xml:space="preserve">(including MRSA) bacteraemia is no more than 2.0 per 10,000 occupied bed days for acute care public hospitals by 2011-12 in each state and territory, 2014</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Substantial work required, the measure requires significant work to be undertaken.</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dfd09e480614197">
              <w:r>
                <w:rPr>
                  <w:rStyle w:val="Hyperlink"/>
                </w:rPr>
                <w:t xml:space="preserve">National Healthcare Agreement: PI 22-Healthcare associated infections, 2013</w:t>
              </w:r>
            </w:hyperlink>
          </w:p>
          <w:p>
            <w:pPr>
              <w:pStyle w:val="registration-status"/>
              <w:spacing w:before="0" w:after="0"/>
            </w:pPr>
            <w:hyperlink w:history="true" r:id="Rb3e4cc8b16e04271">
              <w:r>
                <w:rPr>
                  <w:rStyle w:val="Hyperlink"/>
                  <w:color w:val="244061"/>
                </w:rPr>
                <w:t xml:space="preserve">Health!</w:t>
              </w:r>
            </w:hyperlink>
            <w:r>
              <w:rPr>
                <w:rStyle w:val="row-content"/>
                <w:color w:val="244061"/>
              </w:rPr>
              <w:t xml:space="preserve">, Superseded 25/11/2013</w:t>
            </w:r>
          </w:p>
          <w:p>
            <w:r>
              <w:br/>
            </w:r>
            <w:r>
              <w:rPr>
                <w:rStyle w:val="row-content"/>
              </w:rPr>
              <w:t xml:space="preserve">Has been superseded by </w:t>
            </w:r>
            <w:hyperlink w:history="true" r:id="Rb25794fa3faf4f0e">
              <w:r>
                <w:rPr>
                  <w:rStyle w:val="Hyperlink"/>
                </w:rPr>
                <w:t xml:space="preserve">National Healthcare Agreement: PI 22-Healthcare associated infections, 2015</w:t>
              </w:r>
            </w:hyperlink>
          </w:p>
          <w:p>
            <w:pPr>
              <w:pStyle w:val="registration-status"/>
              <w:spacing w:before="0" w:after="0"/>
            </w:pPr>
            <w:hyperlink w:history="true" r:id="R3ceeac5d13674791">
              <w:r>
                <w:rPr>
                  <w:rStyle w:val="Hyperlink"/>
                  <w:color w:val="244061"/>
                </w:rPr>
                <w:t xml:space="preserve">Health!</w:t>
              </w:r>
            </w:hyperlink>
            <w:r>
              <w:rPr>
                <w:rStyle w:val="row-content"/>
                <w:color w:val="244061"/>
              </w:rPr>
              <w:t xml:space="preserve">, Superseded 08/07/2016</w:t>
            </w:r>
          </w:p>
          <w:p>
            <w:r>
              <w:br/>
            </w:r>
            <w:r>
              <w:rPr>
                <w:rStyle w:val="row-content"/>
              </w:rPr>
              <w:t xml:space="preserve">See also </w:t>
            </w:r>
            <w:hyperlink w:history="true" r:id="Ra32c851b191a4327">
              <w:r>
                <w:rPr>
                  <w:rStyle w:val="Hyperlink"/>
                </w:rPr>
                <w:t xml:space="preserve">National Healthcare Agreement: PB g-Better health: the rate of Staphylococcus aureus (including MRSA) bacteraemia is no more than 2.0 per 10,000 occupied bed days for acute care public hospitals by 2011–12 in each state and territory, 2014</w:t>
              </w:r>
            </w:hyperlink>
          </w:p>
          <w:p>
            <w:pPr>
              <w:pStyle w:val="registration-status"/>
              <w:spacing w:before="0" w:after="0"/>
            </w:pPr>
            <w:hyperlink w:history="true" r:id="Rcce9fa004fef4137">
              <w:r>
                <w:rPr>
                  <w:rStyle w:val="Hyperlink"/>
                  <w:color w:val="244061"/>
                </w:rPr>
                <w:t xml:space="preserve">Health!</w:t>
              </w:r>
            </w:hyperlink>
            <w:r>
              <w:rPr>
                <w:rStyle w:val="row-content"/>
                <w:color w:val="244061"/>
              </w:rPr>
              <w:t xml:space="preserve">, Superseded 14/01/2015</w:t>
            </w:r>
          </w:p>
          <w:p>
            <w:r>
              <w:br/>
            </w:r>
            <w:r>
              <w:rPr>
                <w:rStyle w:val="row-content"/>
              </w:rPr>
              <w:t xml:space="preserve">See also </w:t>
            </w:r>
            <w:hyperlink w:history="true" r:id="R8360b70ff63345c0">
              <w:r>
                <w:rPr>
                  <w:rStyle w:val="Hyperlink"/>
                </w:rPr>
                <w:t xml:space="preserve">National Healthcare Agreement: PI 23-Unplanned hospital readmission rates, 2014</w:t>
              </w:r>
            </w:hyperlink>
          </w:p>
          <w:p>
            <w:pPr>
              <w:pStyle w:val="registration-status"/>
              <w:spacing w:before="0" w:after="0"/>
            </w:pPr>
            <w:hyperlink w:history="true" r:id="R51dfb908a79f45b4">
              <w:r>
                <w:rPr>
                  <w:rStyle w:val="Hyperlink"/>
                  <w:color w:val="244061"/>
                </w:rPr>
                <w:t xml:space="preserve">Health!</w:t>
              </w:r>
            </w:hyperlink>
            <w:r>
              <w:rPr>
                <w:rStyle w:val="row-content"/>
                <w:color w:val="244061"/>
              </w:rPr>
              <w:t xml:space="preserve">, Superseded 14/01/2015</w:t>
            </w:r>
          </w:p>
          <w:p>
            <w:r>
              <w:br/>
            </w:r>
          </w:p>
        </w:tc>
      </w:tr>
    </w:tbl>
    <w:p>
      <w:r>
        <w:br/>
      </w:r>
    </w:p>
    <w:sectPr>
      <w:footerReference xmlns:r="http://schemas.openxmlformats.org/officeDocument/2006/relationships" w:type="default" r:id="Re9258b618635476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517636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cc3eda202e845f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9258b6186354763" /><Relationship Type="http://schemas.openxmlformats.org/officeDocument/2006/relationships/header" Target="/word/header1.xml" Id="Rfd2987af3a0d4d81" /><Relationship Type="http://schemas.openxmlformats.org/officeDocument/2006/relationships/settings" Target="/word/settings.xml" Id="Rd1fcb78aa4a94a43" /><Relationship Type="http://schemas.openxmlformats.org/officeDocument/2006/relationships/styles" Target="/word/styles.xml" Id="R84bbd6e533bb4092" /><Relationship Type="http://schemas.openxmlformats.org/officeDocument/2006/relationships/numbering" Target="/word/numbering.xml" Id="R1fd1a5d05dae4566" /><Relationship Type="http://schemas.openxmlformats.org/officeDocument/2006/relationships/hyperlink" Target="https://meteor-uat.aihw.gov.au/RegistrationAuthority/14" TargetMode="External" Id="R70b24b03353c4134" /><Relationship Type="http://schemas.openxmlformats.org/officeDocument/2006/relationships/hyperlink" Target="https://meteor-uat.aihw.gov.au/content/517609" TargetMode="External" Id="R86f8d12c9a3a497e" /><Relationship Type="http://schemas.openxmlformats.org/officeDocument/2006/relationships/hyperlink" Target="https://meteor-uat.aihw.gov.au/RegistrationAuthority/14" TargetMode="External" Id="R18252cfe9fb14807" /><Relationship Type="http://schemas.openxmlformats.org/officeDocument/2006/relationships/hyperlink" Target="https://meteor-uat.aihw.gov.au/content/393487" TargetMode="External" Id="Rc3af7d2a85b5448b" /><Relationship Type="http://schemas.openxmlformats.org/officeDocument/2006/relationships/hyperlink" Target="https://meteor-uat.aihw.gov.au/RegistrationAuthority/10" TargetMode="External" Id="R050a70d205a64de8" /><Relationship Type="http://schemas.openxmlformats.org/officeDocument/2006/relationships/hyperlink" Target="https://meteor-uat.aihw.gov.au/RegistrationAuthority/14" TargetMode="External" Id="Rbc8169f8f73c436b" /><Relationship Type="http://schemas.openxmlformats.org/officeDocument/2006/relationships/hyperlink" Target="https://meteor-uat.aihw.gov.au/content/517728" TargetMode="External" Id="Rb8ccda3723bb4754" /><Relationship Type="http://schemas.openxmlformats.org/officeDocument/2006/relationships/hyperlink" Target="https://meteor-uat.aihw.gov.au/RegistrationAuthority/14" TargetMode="External" Id="R5f7e4b3a9cff4f82" /><Relationship Type="http://schemas.openxmlformats.org/officeDocument/2006/relationships/hyperlink" Target="https://meteor-uat.aihw.gov.au/content/327254" TargetMode="External" Id="R92fa3fd8e7794d60" /><Relationship Type="http://schemas.openxmlformats.org/officeDocument/2006/relationships/hyperlink" Target="https://meteor-uat.aihw.gov.au/content/327242" TargetMode="External" Id="Re729a2ae4b7c4df0" /><Relationship Type="http://schemas.openxmlformats.org/officeDocument/2006/relationships/hyperlink" Target="https://meteor-uat.aihw.gov.au/content/270045" TargetMode="External" Id="Re02820e7480f43b4" /><Relationship Type="http://schemas.openxmlformats.org/officeDocument/2006/relationships/hyperlink" Target="https://meteor-uat.aihw.gov.au/content/402699" TargetMode="External" Id="Rd7e0c79df8a04e20" /><Relationship Type="http://schemas.openxmlformats.org/officeDocument/2006/relationships/hyperlink" Target="https://meteor-uat.aihw.gov.au/content/402699" TargetMode="External" Id="R8e7270f4fcd04830" /><Relationship Type="http://schemas.openxmlformats.org/officeDocument/2006/relationships/hyperlink" Target="https://meteor-uat.aihw.gov.au/content/402699" TargetMode="External" Id="Ra9683438811346f1" /><Relationship Type="http://schemas.openxmlformats.org/officeDocument/2006/relationships/hyperlink" Target="https://meteor-uat.aihw.gov.au/content/402699" TargetMode="External" Id="R9dc7afd56f3a444e" /><Relationship Type="http://schemas.openxmlformats.org/officeDocument/2006/relationships/hyperlink" Target="https://meteor-uat.aihw.gov.au/content/402699" TargetMode="External" Id="R0f57b9d2746e4a1b" /><Relationship Type="http://schemas.openxmlformats.org/officeDocument/2006/relationships/hyperlink" Target="https://meteor-uat.aihw.gov.au/content/426458" TargetMode="External" Id="R32f9409c1bc44da8" /><Relationship Type="http://schemas.openxmlformats.org/officeDocument/2006/relationships/hyperlink" Target="https://meteor-uat.aihw.gov.au/content/426458" TargetMode="External" Id="Raac2b29e01484ff8" /><Relationship Type="http://schemas.openxmlformats.org/officeDocument/2006/relationships/hyperlink" Target="https://meteor-uat.aihw.gov.au/content/426458" TargetMode="External" Id="Rae0b7747f4a14382" /><Relationship Type="http://schemas.openxmlformats.org/officeDocument/2006/relationships/hyperlink" Target="https://meteor-uat.aihw.gov.au/content/402699" TargetMode="External" Id="R612c44bb96ee48df" /><Relationship Type="http://schemas.openxmlformats.org/officeDocument/2006/relationships/hyperlink" Target="https://meteor-uat.aihw.gov.au/content/402699" TargetMode="External" Id="Rf74d1a899baf4fdc" /><Relationship Type="http://schemas.openxmlformats.org/officeDocument/2006/relationships/hyperlink" Target="https://meteor-uat.aihw.gov.au/content/392584" TargetMode="External" Id="R22c77e2148d04359" /><Relationship Type="http://schemas.openxmlformats.org/officeDocument/2006/relationships/hyperlink" Target="https://meteor-uat.aihw.gov.au/content/426458" TargetMode="External" Id="R0924c8f8db6747b4" /><Relationship Type="http://schemas.openxmlformats.org/officeDocument/2006/relationships/hyperlink" Target="https://meteor-uat.aihw.gov.au/content/402699" TargetMode="External" Id="Rffaf39354c2f4d2a" /><Relationship Type="http://schemas.openxmlformats.org/officeDocument/2006/relationships/hyperlink" Target="http://0.0.0.0/" TargetMode="External" Id="R6167b31ea5da4953" /><Relationship Type="http://schemas.openxmlformats.org/officeDocument/2006/relationships/hyperlink" Target="https://meteor-uat.aihw.gov.au/content/497153" TargetMode="External" Id="Rfdfd09e480614197" /><Relationship Type="http://schemas.openxmlformats.org/officeDocument/2006/relationships/hyperlink" Target="https://meteor-uat.aihw.gov.au/RegistrationAuthority/14" TargetMode="External" Id="Rb3e4cc8b16e04271" /><Relationship Type="http://schemas.openxmlformats.org/officeDocument/2006/relationships/hyperlink" Target="https://meteor-uat.aihw.gov.au/content/559022" TargetMode="External" Id="Rb25794fa3faf4f0e" /><Relationship Type="http://schemas.openxmlformats.org/officeDocument/2006/relationships/hyperlink" Target="https://meteor-uat.aihw.gov.au/RegistrationAuthority/14" TargetMode="External" Id="R3ceeac5d13674791" /><Relationship Type="http://schemas.openxmlformats.org/officeDocument/2006/relationships/hyperlink" Target="https://meteor-uat.aihw.gov.au/content/517690" TargetMode="External" Id="Ra32c851b191a4327" /><Relationship Type="http://schemas.openxmlformats.org/officeDocument/2006/relationships/hyperlink" Target="https://meteor-uat.aihw.gov.au/RegistrationAuthority/14" TargetMode="External" Id="Rcce9fa004fef4137" /><Relationship Type="http://schemas.openxmlformats.org/officeDocument/2006/relationships/hyperlink" Target="https://meteor-uat.aihw.gov.au/content/517634" TargetMode="External" Id="R8360b70ff63345c0" /><Relationship Type="http://schemas.openxmlformats.org/officeDocument/2006/relationships/hyperlink" Target="https://meteor-uat.aihw.gov.au/RegistrationAuthority/14" TargetMode="External" Id="R51dfb908a79f45b4" /></Relationships>
</file>

<file path=word/_rels/header1.xml.rels>&#65279;<?xml version="1.0" encoding="utf-8"?><Relationships xmlns="http://schemas.openxmlformats.org/package/2006/relationships"><Relationship Type="http://schemas.openxmlformats.org/officeDocument/2006/relationships/image" Target="/media/image.png" Id="Rbcc3eda202e845f9" /></Relationships>
</file>