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50d34a5671497c" /></Relationships>
</file>

<file path=word/document.xml><?xml version="1.0" encoding="utf-8"?>
<w:document xmlns:r="http://schemas.openxmlformats.org/officeDocument/2006/relationships" xmlns:w="http://schemas.openxmlformats.org/wordprocessingml/2006/main">
  <w:body>
    <w:p>
      <w:pPr>
        <w:pStyle w:val="Title"/>
      </w:pPr>
      <w:r>
        <w:t>Patient—teleotology review required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Patient—teleotology review required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Teleotology review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b76ef128a40e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The storage and forwarding of Ear, Nose and Throat (ENT) telemedicine. Information is captured in community and sent to an ENT Specialist. Service includes an ENT Specialist review and an Audiology consult." w:history="true" r:id="R27a400f8a3ef4fba">
              <w:r>
                <w:rPr>
                  <w:rStyle w:val="Hyperlink"/>
                  <w:b/>
                </w:rPr>
                <w:t xml:space="preserve">teleotology</w:t>
              </w:r>
            </w:hyperlink>
            <w:r>
              <w:rPr>
                <w:rStyle w:val="row-content-rich-text"/>
              </w:rPr>
              <w:t xml:space="preserve"> review is needed to provide more information about a patient's ear, nose and throat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0fcfa4fd5e4c08">
              <w:r>
                <w:rPr>
                  <w:rStyle w:val="Hyperlink"/>
                </w:rPr>
                <w:t xml:space="preserve">Patient—teleotology review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2ca849d42457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The storage and forwarding of Ear, Nose and Throat (ENT) telemedicine. Information is captured in community and sent to an ENT Specialist. Service includes an ENT Specialist review and an Audiology consult." w:history="true" r:id="R4d9c0b368ce24d79">
              <w:r>
                <w:rPr>
                  <w:rStyle w:val="Hyperlink"/>
                  <w:b/>
                </w:rPr>
                <w:t xml:space="preserve">teleotology</w:t>
              </w:r>
            </w:hyperlink>
            <w:r>
              <w:rPr>
                <w:rStyle w:val="row-content-rich-text"/>
              </w:rPr>
              <w:t xml:space="preserve"> review is needed to provide more information about a patient's ear, nose and throat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8a207d461c4d7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93269bc05d40ff">
              <w:r>
                <w:rPr>
                  <w:rStyle w:val="Hyperlink"/>
                </w:rPr>
                <w:t xml:space="preserve">Teleotology review required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66d49877eb4d57">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aa4c42e694295">
              <w:r>
                <w:rPr>
                  <w:rStyle w:val="Hyperlink"/>
                  <w:color w:val="244061"/>
                </w:rPr>
                <w:t xml:space="preserve">Early Childhood</w:t>
              </w:r>
            </w:hyperlink>
            <w:r>
              <w:rPr>
                <w:rStyle w:val="row-content"/>
                <w:color w:val="244061"/>
              </w:rPr>
              <w:t xml:space="preserve">, Standard 07/06/2011</w:t>
            </w:r>
          </w:p>
          <w:p>
            <w:pPr>
              <w:spacing w:before="0" w:after="0"/>
            </w:pPr>
            <w:hyperlink w:history="true" r:id="R03edd481c8eb4d6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e9fdea45b924671">
              <w:r>
                <w:rPr>
                  <w:rStyle w:val="Hyperlink"/>
                  <w:color w:val="244061"/>
                </w:rPr>
                <w:t xml:space="preserve">Indigenous</w:t>
              </w:r>
            </w:hyperlink>
            <w:r>
              <w:rPr>
                <w:rStyle w:val="row-content"/>
                <w:color w:val="244061"/>
              </w:rPr>
              <w:t xml:space="preserve">, Standard 11/08/2014</w:t>
            </w:r>
          </w:p>
          <w:p>
            <w:pPr>
              <w:spacing w:before="0" w:after="0"/>
            </w:pPr>
            <w:hyperlink w:history="true" r:id="Rb60fb75337144041">
              <w:r>
                <w:rPr>
                  <w:rStyle w:val="Hyperlink"/>
                  <w:color w:val="244061"/>
                </w:rPr>
                <w:t xml:space="preserve">Health!</w:t>
              </w:r>
            </w:hyperlink>
            <w:r>
              <w:rPr>
                <w:rStyle w:val="row-content"/>
                <w:color w:val="244061"/>
              </w:rPr>
              <w:t xml:space="preserve">, Standard 04/02/2015</w:t>
            </w:r>
          </w:p>
          <w:p>
            <w:pPr>
              <w:spacing w:before="0" w:after="0"/>
            </w:pPr>
            <w:hyperlink w:history="true" r:id="R1ec29c2512d6424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Teleotology is a service model whereby a nurse collects relevant case history information and uses a video-otoscope to take digital images of a child’s eardrum to be reviewed by an ear, nose and throat specialist in another location.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640840b37f43e4">
              <w:r>
                <w:rPr>
                  <w:rStyle w:val="Hyperlink"/>
                </w:rPr>
                <w:t xml:space="preserve">Presumptive diagnosis cluster</w:t>
              </w:r>
            </w:hyperlink>
          </w:p>
          <w:p>
            <w:pPr>
              <w:pStyle w:val="registration-status"/>
              <w:spacing w:before="0" w:after="0"/>
            </w:pPr>
            <w:hyperlink w:history="true" r:id="R135e4d5c3d6e40b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0ebd73fd62a4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70e240f3f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d73fd62a44127" /><Relationship Type="http://schemas.openxmlformats.org/officeDocument/2006/relationships/header" Target="/word/header1.xml" Id="R21547788b6254eeb" /><Relationship Type="http://schemas.openxmlformats.org/officeDocument/2006/relationships/settings" Target="/word/settings.xml" Id="R28367fa12eb94819" /><Relationship Type="http://schemas.openxmlformats.org/officeDocument/2006/relationships/styles" Target="/word/styles.xml" Id="R22249fdd00e245ff" /><Relationship Type="http://schemas.openxmlformats.org/officeDocument/2006/relationships/hyperlink" Target="https://meteor-uat.aihw.gov.au/RegistrationAuthority/9" TargetMode="External" Id="Rbf9b76ef128a40e2" /><Relationship Type="http://schemas.openxmlformats.org/officeDocument/2006/relationships/hyperlink" Target="https://meteor-uat.aihw.gov.au/content/562357" TargetMode="External" Id="R27a400f8a3ef4fba" /><Relationship Type="http://schemas.openxmlformats.org/officeDocument/2006/relationships/hyperlink" Target="https://meteor-uat.aihw.gov.au/content/505348" TargetMode="External" Id="R4b0fcfa4fd5e4c08" /><Relationship Type="http://schemas.openxmlformats.org/officeDocument/2006/relationships/hyperlink" Target="https://meteor-uat.aihw.gov.au/RegistrationAuthority/9" TargetMode="External" Id="R2552ca849d424579" /><Relationship Type="http://schemas.openxmlformats.org/officeDocument/2006/relationships/hyperlink" Target="https://meteor-uat.aihw.gov.au/content/562357" TargetMode="External" Id="R4d9c0b368ce24d79" /><Relationship Type="http://schemas.openxmlformats.org/officeDocument/2006/relationships/hyperlink" Target="https://meteor-uat.aihw.gov.au/content/268959" TargetMode="External" Id="Rae8a207d461c4d79" /><Relationship Type="http://schemas.openxmlformats.org/officeDocument/2006/relationships/hyperlink" Target="https://meteor-uat.aihw.gov.au/content/505346" TargetMode="External" Id="R8993269bc05d40ff" /><Relationship Type="http://schemas.openxmlformats.org/officeDocument/2006/relationships/hyperlink" Target="https://meteor-uat.aihw.gov.au/content/442451" TargetMode="External" Id="R6e66d49877eb4d57" /><Relationship Type="http://schemas.openxmlformats.org/officeDocument/2006/relationships/hyperlink" Target="https://meteor-uat.aihw.gov.au/RegistrationAuthority/15" TargetMode="External" Id="Re2aaa4c42e694295" /><Relationship Type="http://schemas.openxmlformats.org/officeDocument/2006/relationships/hyperlink" Target="https://meteor-uat.aihw.gov.au/RegistrationAuthority/3" TargetMode="External" Id="R03edd481c8eb4d6b" /><Relationship Type="http://schemas.openxmlformats.org/officeDocument/2006/relationships/hyperlink" Target="https://meteor-uat.aihw.gov.au/RegistrationAuthority/9" TargetMode="External" Id="R7e9fdea45b924671" /><Relationship Type="http://schemas.openxmlformats.org/officeDocument/2006/relationships/hyperlink" Target="https://meteor-uat.aihw.gov.au/RegistrationAuthority/14" TargetMode="External" Id="Rb60fb75337144041" /><Relationship Type="http://schemas.openxmlformats.org/officeDocument/2006/relationships/hyperlink" Target="https://meteor-uat.aihw.gov.au/RegistrationAuthority/18" TargetMode="External" Id="R1ec29c2512d64244" /><Relationship Type="http://schemas.openxmlformats.org/officeDocument/2006/relationships/hyperlink" Target="https://meteor-uat.aihw.gov.au/content/508107" TargetMode="External" Id="R78640840b37f43e4" /><Relationship Type="http://schemas.openxmlformats.org/officeDocument/2006/relationships/hyperlink" Target="https://meteor-uat.aihw.gov.au/RegistrationAuthority/9" TargetMode="External" Id="R135e4d5c3d6e40b1" /></Relationships>
</file>

<file path=word/_rels/header1.xml.rels>&#65279;<?xml version="1.0" encoding="utf-8"?><Relationships xmlns="http://schemas.openxmlformats.org/package/2006/relationships"><Relationship Type="http://schemas.openxmlformats.org/officeDocument/2006/relationships/image" Target="/media/image.png" Id="Rb5170e240f3f44bb" /></Relationships>
</file>