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8f6deb2bf54754" /></Relationships>
</file>

<file path=word/document.xml><?xml version="1.0" encoding="utf-8"?>
<w:document xmlns:r="http://schemas.openxmlformats.org/officeDocument/2006/relationships" xmlns:w="http://schemas.openxmlformats.org/wordprocessingml/2006/main">
  <w:body>
    <w:p>
      <w:pPr>
        <w:pStyle w:val="Title"/>
      </w:pPr>
      <w:r>
        <w:t>Person—absolute cardiovascular disease risk assessment recorded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Person—absolute cardiovascular disease risk assessment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Absolute cardiovascular disease risk assessment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Absolute CVD risk assessment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3aa1d2eb294c03">
              <w:r>
                <w:rPr>
                  <w:rStyle w:val="Hyperlink"/>
                  <w:color w:val="244061"/>
                </w:rPr>
                <w:t xml:space="preserve">Health!</w:t>
              </w:r>
            </w:hyperlink>
            <w:r>
              <w:rPr>
                <w:rStyle w:val="row-content"/>
                <w:color w:val="244061"/>
              </w:rPr>
              <w:t xml:space="preserve">, Superseded 13/03/2015</w:t>
            </w:r>
          </w:p>
          <w:p>
            <w:pPr>
              <w:spacing w:before="0" w:after="0"/>
            </w:pPr>
            <w:hyperlink w:history="true" r:id="R1ed3f3f678ca4a8e">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had an absolute cardiovascular disease risk (CVD) assessment recorded,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1b7d68106c947c6">
              <w:r>
                <w:rPr>
                  <w:rStyle w:val="Hyperlink"/>
                </w:rPr>
                <w:t xml:space="preserve">Person—absolute cardiovascular disease risk assessment recorded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6bf5e6c3fc4669">
              <w:r>
                <w:rPr>
                  <w:rStyle w:val="Hyperlink"/>
                  <w:color w:val="244061"/>
                </w:rPr>
                <w:t xml:space="preserve">Health!</w:t>
              </w:r>
            </w:hyperlink>
            <w:r>
              <w:rPr>
                <w:rStyle w:val="row-content"/>
                <w:color w:val="244061"/>
              </w:rPr>
              <w:t xml:space="preserve">, Standard 21/11/2013</w:t>
            </w:r>
          </w:p>
          <w:p>
            <w:pPr>
              <w:spacing w:before="0" w:after="0"/>
            </w:pPr>
            <w:hyperlink w:history="true" r:id="Ref1ac323f45d4aaf">
              <w:r>
                <w:rPr>
                  <w:rStyle w:val="Hyperlink"/>
                  <w:color w:val="244061"/>
                </w:rPr>
                <w:t xml:space="preserve">Indigenous</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had an absolute cardiovascular disease (CVD) risk assessment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2efaf6eeaba41a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2051a5f7a3d4d66">
              <w:r>
                <w:rPr>
                  <w:rStyle w:val="Hyperlink"/>
                </w:rPr>
                <w:t xml:space="preserve">Absolute cardiovascular disease risk assessment recorded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b34c14aa1e4611">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fe77047ac74e84">
              <w:r>
                <w:rPr>
                  <w:rStyle w:val="Hyperlink"/>
                  <w:color w:val="244061"/>
                </w:rPr>
                <w:t xml:space="preserve">Health!</w:t>
              </w:r>
            </w:hyperlink>
            <w:r>
              <w:rPr>
                <w:rStyle w:val="row-content"/>
                <w:color w:val="244061"/>
              </w:rPr>
              <w:t xml:space="preserve">, Standard 01/03/2005</w:t>
            </w:r>
          </w:p>
          <w:p>
            <w:pPr>
              <w:spacing w:before="0" w:after="0"/>
            </w:pPr>
            <w:hyperlink w:history="true" r:id="R1da450eccab44b4f">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4ec53c5b74e54b84">
              <w:r>
                <w:rPr>
                  <w:rStyle w:val="Hyperlink"/>
                  <w:color w:val="244061"/>
                </w:rPr>
                <w:t xml:space="preserve">Early Childhood</w:t>
              </w:r>
            </w:hyperlink>
            <w:r>
              <w:rPr>
                <w:rStyle w:val="row-content"/>
                <w:color w:val="244061"/>
              </w:rPr>
              <w:t xml:space="preserve">, Standard 21/05/2010</w:t>
            </w:r>
          </w:p>
          <w:p>
            <w:pPr>
              <w:spacing w:before="0" w:after="0"/>
            </w:pPr>
            <w:hyperlink w:history="true" r:id="Rc9f7d9f7898d48fd">
              <w:r>
                <w:rPr>
                  <w:rStyle w:val="Hyperlink"/>
                  <w:color w:val="244061"/>
                </w:rPr>
                <w:t xml:space="preserve">Housing assistance</w:t>
              </w:r>
            </w:hyperlink>
            <w:r>
              <w:rPr>
                <w:rStyle w:val="row-content"/>
                <w:color w:val="244061"/>
              </w:rPr>
              <w:t xml:space="preserve">, Standard 23/08/2010</w:t>
            </w:r>
          </w:p>
          <w:p>
            <w:pPr>
              <w:spacing w:before="0" w:after="0"/>
            </w:pPr>
            <w:hyperlink w:history="true" r:id="Re82931a6ace0428a">
              <w:r>
                <w:rPr>
                  <w:rStyle w:val="Hyperlink"/>
                  <w:color w:val="244061"/>
                </w:rPr>
                <w:t xml:space="preserve">Homelessness</w:t>
              </w:r>
            </w:hyperlink>
            <w:r>
              <w:rPr>
                <w:rStyle w:val="row-content"/>
                <w:color w:val="244061"/>
              </w:rPr>
              <w:t xml:space="preserve">, Standard 23/08/2010</w:t>
            </w:r>
          </w:p>
          <w:p>
            <w:pPr>
              <w:spacing w:before="0" w:after="0"/>
            </w:pPr>
            <w:hyperlink w:history="true" r:id="Rcf74f241ed4b402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67e26bee8a34159">
              <w:r>
                <w:rPr>
                  <w:rStyle w:val="Hyperlink"/>
                  <w:color w:val="244061"/>
                </w:rPr>
                <w:t xml:space="preserve">Indigenous</w:t>
              </w:r>
            </w:hyperlink>
            <w:r>
              <w:rPr>
                <w:rStyle w:val="row-content"/>
                <w:color w:val="244061"/>
              </w:rPr>
              <w:t xml:space="preserve">, Standard 16/09/2014</w:t>
            </w:r>
          </w:p>
          <w:p>
            <w:pPr>
              <w:spacing w:before="0" w:after="0"/>
            </w:pPr>
            <w:hyperlink w:history="true" r:id="Rf0d20fddacf1458e">
              <w:r>
                <w:rPr>
                  <w:rStyle w:val="Hyperlink"/>
                  <w:color w:val="244061"/>
                </w:rPr>
                <w:t xml:space="preserve">Disability</w:t>
              </w:r>
            </w:hyperlink>
            <w:r>
              <w:rPr>
                <w:rStyle w:val="row-content"/>
                <w:color w:val="244061"/>
              </w:rPr>
              <w:t xml:space="preserve">, Standard 07/10/2014</w:t>
            </w:r>
          </w:p>
          <w:p>
            <w:pPr>
              <w:spacing w:before="0" w:after="0"/>
            </w:pPr>
            <w:hyperlink w:history="true" r:id="R7fbb813477c04382">
              <w:r>
                <w:rPr>
                  <w:rStyle w:val="Hyperlink"/>
                  <w:color w:val="244061"/>
                </w:rPr>
                <w:t xml:space="preserve">WA Health</w:t>
              </w:r>
            </w:hyperlink>
            <w:r>
              <w:rPr>
                <w:rStyle w:val="row-content"/>
                <w:color w:val="244061"/>
              </w:rPr>
              <w:t xml:space="preserve">, Standard 19/03/2015</w:t>
            </w:r>
          </w:p>
          <w:p>
            <w:pPr>
              <w:spacing w:before="0" w:after="0"/>
            </w:pPr>
            <w:hyperlink w:history="true" r:id="R03701757619245e3">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4b2156dd5fdf4a40">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had an absolute cardiovascular disease risk assessment recorded.</w:t>
            </w:r>
          </w:p>
          <w:p>
            <w:pPr>
              <w:spacing w:after="160"/>
            </w:pPr>
            <w:r>
              <w:rPr>
                <w:rStyle w:val="row-content-rich-text"/>
              </w:rPr>
              <w:t xml:space="preserve">CODE 2   No</w:t>
            </w:r>
          </w:p>
          <w:p>
            <w:pPr/>
            <w:r>
              <w:rPr>
                <w:rStyle w:val="row-content-rich-text"/>
              </w:rPr>
              <w:t xml:space="preserve">A person has not had an absolute cardiovascular disease risk assessment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absolute cardiovascular disease risk assessment is the numerical probability of an event occurring within a specified period, expressed as a percentage (e.g. 5-year absolute risk of 15% means there is a 15% probability that the individual will experience a cardiovascular event within 5 years). It reflects a person's overall risk of CVD, as opposed to the traditional method that considers various risk factors, such as high cholesterol or high blood pressure, in isolation.</w:t>
            </w:r>
          </w:p>
          <w:p>
            <w:pPr/>
            <w:r>
              <w:rPr>
                <w:rStyle w:val="row-content-rich-text"/>
              </w:rPr>
              <w:t xml:space="preserve">An assessment of CVD risk based on multiple risk factors is more accurate than an assessment of individual risk factors due to the cumulative effect of risk factors that may be additive or synergistic. Given that an absolute risk assessment provides a more accurate assessment of risk than individual risk factors, it is reasonable to expect that basing management decisions on this assessment will improve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Vascular Disease Prevention Alliance, 2009. Guidelines for the assessment of absolute cardiovascular disease risk. National Vascular Disease Prevention Alliance. Viewed 21 January 2013,</w:t>
            </w:r>
          </w:p>
          <w:p>
            <w:hyperlink w:history="true" r:id="Rf5d82cc2ce2347ce">
              <w:r>
                <w:rPr>
                  <w:rStyle w:val="Hyperlink"/>
                </w:rPr>
                <w:t xml:space="preserve">http://www.heartfoundation.org.au/SiteCollectionDocuments/absolute-risk-assessement.pdf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907fffc76734677">
              <w:r>
                <w:rPr>
                  <w:rStyle w:val="Hyperlink"/>
                </w:rPr>
                <w:t xml:space="preserve">Person—absolute cardiovascular disease risk assessment result recorded indicator, yes/no code N</w:t>
              </w:r>
            </w:hyperlink>
          </w:p>
          <w:p>
            <w:pPr>
              <w:pStyle w:val="registration-status"/>
              <w:spacing w:before="0" w:after="0"/>
            </w:pPr>
            <w:hyperlink w:history="true" r:id="Rf744dc86a10d430c">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24ec20be12444b8b">
              <w:r>
                <w:rPr>
                  <w:rStyle w:val="Hyperlink"/>
                  <w:color w:val="244061"/>
                </w:rPr>
                <w:t xml:space="preserve">Indigenous</w:t>
              </w:r>
            </w:hyperlink>
            <w:r>
              <w:rPr>
                <w:rStyle w:val="row-content"/>
                <w:color w:val="244061"/>
              </w:rPr>
              <w:t xml:space="preserve">, Superseded 22/10/2018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1c3e7ec36d49f8">
              <w:r>
                <w:rPr>
                  <w:rStyle w:val="Hyperlink"/>
                </w:rPr>
                <w:t xml:space="preserve">Indigenous primary health care DSS 2014-15</w:t>
              </w:r>
            </w:hyperlink>
          </w:p>
          <w:p>
            <w:pPr>
              <w:pStyle w:val="registration-status"/>
              <w:spacing w:before="0" w:after="0"/>
            </w:pPr>
            <w:hyperlink w:history="true" r:id="R0a6bb66b2a0746e7">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286273de35fd4989">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927ce2e7a9a04adb">
              <w:r>
                <w:rPr>
                  <w:rStyle w:val="Hyperlink"/>
                </w:rPr>
                <w:t xml:space="preserve">Indigenous primary health care: PI20a-Number of regular clients aged 35 years and over who have had an absolute cardiovascular disease risk assessment recorded, 2014</w:t>
              </w:r>
            </w:hyperlink>
          </w:p>
          <w:p>
            <w:pPr>
              <w:pStyle w:val="registration-status"/>
              <w:spacing w:before="0" w:after="0"/>
            </w:pPr>
            <w:hyperlink w:history="true" r:id="R437a4e4633724941">
              <w:r>
                <w:rPr>
                  <w:rStyle w:val="Hyperlink"/>
                  <w:color w:val="244061"/>
                </w:rPr>
                <w:t xml:space="preserve">Health!</w:t>
              </w:r>
            </w:hyperlink>
            <w:r>
              <w:rPr>
                <w:rStyle w:val="row-content"/>
                <w:color w:val="244061"/>
              </w:rPr>
              <w:t xml:space="preserve">, Retired 13/03/2015</w:t>
            </w:r>
          </w:p>
          <w:p>
            <w:pPr>
              <w:pStyle w:val="registration-status"/>
              <w:spacing w:before="0" w:after="0"/>
            </w:pPr>
            <w:hyperlink w:history="true" r:id="R79f7f75018f446bb">
              <w:r>
                <w:rPr>
                  <w:rStyle w:val="Hyperlink"/>
                  <w:color w:val="244061"/>
                </w:rPr>
                <w:t xml:space="preserve">Indigenous</w:t>
              </w:r>
            </w:hyperlink>
            <w:r>
              <w:rPr>
                <w:rStyle w:val="row-content"/>
                <w:color w:val="244061"/>
              </w:rPr>
              <w:t xml:space="preserve">, Superseded 13/03/2015</w:t>
            </w:r>
          </w:p>
          <w:p>
            <w:r>
              <w:br/>
            </w:r>
            <w:hyperlink w:history="true" r:id="R2df21b5fecc84745">
              <w:r>
                <w:rPr>
                  <w:rStyle w:val="Hyperlink"/>
                </w:rPr>
                <w:t xml:space="preserve">Indigenous primary health care: PI20b-Proportion of regular clients aged 35 years and over who have had an absolute cardiovascular disease risk assessment recorded, 2014</w:t>
              </w:r>
            </w:hyperlink>
          </w:p>
          <w:p>
            <w:pPr>
              <w:pStyle w:val="registration-status"/>
              <w:spacing w:before="0" w:after="0"/>
            </w:pPr>
            <w:hyperlink w:history="true" r:id="R0af6e7da4820400b">
              <w:r>
                <w:rPr>
                  <w:rStyle w:val="Hyperlink"/>
                  <w:color w:val="244061"/>
                </w:rPr>
                <w:t xml:space="preserve">Health!</w:t>
              </w:r>
            </w:hyperlink>
            <w:r>
              <w:rPr>
                <w:rStyle w:val="row-content"/>
                <w:color w:val="244061"/>
              </w:rPr>
              <w:t xml:space="preserve">, Retired 13/03/2015</w:t>
            </w:r>
          </w:p>
          <w:p>
            <w:pPr>
              <w:pStyle w:val="registration-status"/>
              <w:spacing w:before="0" w:after="0"/>
            </w:pPr>
            <w:hyperlink w:history="true" r:id="Rbf51a742dd60420d">
              <w:r>
                <w:rPr>
                  <w:rStyle w:val="Hyperlink"/>
                  <w:color w:val="244061"/>
                </w:rPr>
                <w:t xml:space="preserve">Indigenous</w:t>
              </w:r>
            </w:hyperlink>
            <w:r>
              <w:rPr>
                <w:rStyle w:val="row-content"/>
                <w:color w:val="244061"/>
              </w:rPr>
              <w:t xml:space="preserve">, Superseded 13/03/2015</w:t>
            </w:r>
          </w:p>
          <w:p>
            <w:r>
              <w:br/>
            </w:r>
          </w:p>
        </w:tc>
      </w:tr>
    </w:tbl>
    <w:p/>
    <w:tbl>
      <w:tblPr>
        <w:tblStyle w:val="TableGrid"/>
        <w:tblW w:w="0" w:type="auto"/>
      </w:tblPr>
    </w:tbl>
    <w:p>
      <w:r>
        <w:br/>
      </w:r>
    </w:p>
    <w:sectPr>
      <w:footerReference xmlns:r="http://schemas.openxmlformats.org/officeDocument/2006/relationships" w:type="default" r:id="Rc987b4d0c6ba44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503024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09da5f68a148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87b4d0c6ba44e2" /><Relationship Type="http://schemas.openxmlformats.org/officeDocument/2006/relationships/header" Target="/word/header1.xml" Id="Rbf84e7511b504576" /><Relationship Type="http://schemas.openxmlformats.org/officeDocument/2006/relationships/settings" Target="/word/settings.xml" Id="R4c2c0bff442a48d1" /><Relationship Type="http://schemas.openxmlformats.org/officeDocument/2006/relationships/styles" Target="/word/styles.xml" Id="R2e2c26a1239546ff" /><Relationship Type="http://schemas.openxmlformats.org/officeDocument/2006/relationships/hyperlink" Target="https://meteor-uat.aihw.gov.au/RegistrationAuthority/14" TargetMode="External" Id="Re73aa1d2eb294c03" /><Relationship Type="http://schemas.openxmlformats.org/officeDocument/2006/relationships/hyperlink" Target="https://meteor-uat.aihw.gov.au/RegistrationAuthority/9" TargetMode="External" Id="R1ed3f3f678ca4a8e" /><Relationship Type="http://schemas.openxmlformats.org/officeDocument/2006/relationships/hyperlink" Target="https://meteor-uat.aihw.gov.au/content/503018" TargetMode="External" Id="R21b7d68106c947c6" /><Relationship Type="http://schemas.openxmlformats.org/officeDocument/2006/relationships/hyperlink" Target="https://meteor-uat.aihw.gov.au/RegistrationAuthority/14" TargetMode="External" Id="Rf96bf5e6c3fc4669" /><Relationship Type="http://schemas.openxmlformats.org/officeDocument/2006/relationships/hyperlink" Target="https://meteor-uat.aihw.gov.au/RegistrationAuthority/9" TargetMode="External" Id="Ref1ac323f45d4aaf" /><Relationship Type="http://schemas.openxmlformats.org/officeDocument/2006/relationships/hyperlink" Target="https://meteor-uat.aihw.gov.au/content/268955" TargetMode="External" Id="R62efaf6eeaba41ae" /><Relationship Type="http://schemas.openxmlformats.org/officeDocument/2006/relationships/hyperlink" Target="https://meteor-uat.aihw.gov.au/content/503016" TargetMode="External" Id="R52051a5f7a3d4d66" /><Relationship Type="http://schemas.openxmlformats.org/officeDocument/2006/relationships/hyperlink" Target="https://meteor-uat.aihw.gov.au/content/270732" TargetMode="External" Id="Rc1b34c14aa1e4611" /><Relationship Type="http://schemas.openxmlformats.org/officeDocument/2006/relationships/hyperlink" Target="https://meteor-uat.aihw.gov.au/RegistrationAuthority/14" TargetMode="External" Id="R0bfe77047ac74e84" /><Relationship Type="http://schemas.openxmlformats.org/officeDocument/2006/relationships/hyperlink" Target="https://meteor-uat.aihw.gov.au/RegistrationAuthority/3" TargetMode="External" Id="R1da450eccab44b4f" /><Relationship Type="http://schemas.openxmlformats.org/officeDocument/2006/relationships/hyperlink" Target="https://meteor-uat.aihw.gov.au/RegistrationAuthority/15" TargetMode="External" Id="R4ec53c5b74e54b84" /><Relationship Type="http://schemas.openxmlformats.org/officeDocument/2006/relationships/hyperlink" Target="https://meteor-uat.aihw.gov.au/RegistrationAuthority/13" TargetMode="External" Id="Rc9f7d9f7898d48fd" /><Relationship Type="http://schemas.openxmlformats.org/officeDocument/2006/relationships/hyperlink" Target="https://meteor-uat.aihw.gov.au/RegistrationAuthority/16" TargetMode="External" Id="Re82931a6ace0428a" /><Relationship Type="http://schemas.openxmlformats.org/officeDocument/2006/relationships/hyperlink" Target="https://meteor-uat.aihw.gov.au/RegistrationAuthority/6" TargetMode="External" Id="Rcf74f241ed4b402f" /><Relationship Type="http://schemas.openxmlformats.org/officeDocument/2006/relationships/hyperlink" Target="https://meteor-uat.aihw.gov.au/RegistrationAuthority/9" TargetMode="External" Id="R367e26bee8a34159" /><Relationship Type="http://schemas.openxmlformats.org/officeDocument/2006/relationships/hyperlink" Target="https://meteor-uat.aihw.gov.au/RegistrationAuthority/18" TargetMode="External" Id="Rf0d20fddacf1458e" /><Relationship Type="http://schemas.openxmlformats.org/officeDocument/2006/relationships/hyperlink" Target="https://meteor-uat.aihw.gov.au/RegistrationAuthority/5" TargetMode="External" Id="R7fbb813477c04382" /><Relationship Type="http://schemas.openxmlformats.org/officeDocument/2006/relationships/hyperlink" Target="https://meteor-uat.aihw.gov.au/RegistrationAuthority/10" TargetMode="External" Id="R03701757619245e3" /><Relationship Type="http://schemas.openxmlformats.org/officeDocument/2006/relationships/hyperlink" Target="https://meteor-uat.aihw.gov.au/RegistrationAuthority/17" TargetMode="External" Id="R4b2156dd5fdf4a40" /><Relationship Type="http://schemas.openxmlformats.org/officeDocument/2006/relationships/hyperlink" Target="http://www.heartfoundation.org.au/SiteCollectionDocuments/absolute-risk-assessement.pdf" TargetMode="External" Id="Rf5d82cc2ce2347ce" /><Relationship Type="http://schemas.openxmlformats.org/officeDocument/2006/relationships/hyperlink" Target="https://meteor-uat.aihw.gov.au/content/585364" TargetMode="External" Id="Ra907fffc76734677" /><Relationship Type="http://schemas.openxmlformats.org/officeDocument/2006/relationships/hyperlink" Target="https://meteor-uat.aihw.gov.au/RegistrationAuthority/14" TargetMode="External" Id="Rf744dc86a10d430c" /><Relationship Type="http://schemas.openxmlformats.org/officeDocument/2006/relationships/hyperlink" Target="https://meteor-uat.aihw.gov.au/RegistrationAuthority/9" TargetMode="External" Id="R24ec20be12444b8b" /><Relationship Type="http://schemas.openxmlformats.org/officeDocument/2006/relationships/hyperlink" Target="https://meteor-uat.aihw.gov.au/content/504325" TargetMode="External" Id="R9c1c3e7ec36d49f8" /><Relationship Type="http://schemas.openxmlformats.org/officeDocument/2006/relationships/hyperlink" Target="https://meteor-uat.aihw.gov.au/RegistrationAuthority/14" TargetMode="External" Id="R0a6bb66b2a0746e7" /><Relationship Type="http://schemas.openxmlformats.org/officeDocument/2006/relationships/hyperlink" Target="https://meteor-uat.aihw.gov.au/RegistrationAuthority/9" TargetMode="External" Id="R286273de35fd4989" /><Relationship Type="http://schemas.openxmlformats.org/officeDocument/2006/relationships/hyperlink" Target="https://meteor-uat.aihw.gov.au/content/481574" TargetMode="External" Id="R927ce2e7a9a04adb" /><Relationship Type="http://schemas.openxmlformats.org/officeDocument/2006/relationships/hyperlink" Target="https://meteor-uat.aihw.gov.au/RegistrationAuthority/14" TargetMode="External" Id="R437a4e4633724941" /><Relationship Type="http://schemas.openxmlformats.org/officeDocument/2006/relationships/hyperlink" Target="https://meteor-uat.aihw.gov.au/RegistrationAuthority/9" TargetMode="External" Id="R79f7f75018f446bb" /><Relationship Type="http://schemas.openxmlformats.org/officeDocument/2006/relationships/hyperlink" Target="https://meteor-uat.aihw.gov.au/content/481576" TargetMode="External" Id="R2df21b5fecc84745" /><Relationship Type="http://schemas.openxmlformats.org/officeDocument/2006/relationships/hyperlink" Target="https://meteor-uat.aihw.gov.au/RegistrationAuthority/14" TargetMode="External" Id="R0af6e7da4820400b" /><Relationship Type="http://schemas.openxmlformats.org/officeDocument/2006/relationships/hyperlink" Target="https://meteor-uat.aihw.gov.au/RegistrationAuthority/9" TargetMode="External" Id="Rbf51a742dd60420d" /></Relationships>
</file>

<file path=word/_rels/header1.xml.rels>&#65279;<?xml version="1.0" encoding="utf-8"?><Relationships xmlns="http://schemas.openxmlformats.org/package/2006/relationships"><Relationship Type="http://schemas.openxmlformats.org/officeDocument/2006/relationships/image" Target="/media/image.png" Id="Ra609da5f68a14872" /></Relationships>
</file>