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e3b4f99344165" /></Relationships>
</file>

<file path=word/document.xml><?xml version="1.0" encoding="utf-8"?>
<w:document xmlns:r="http://schemas.openxmlformats.org/officeDocument/2006/relationships" xmlns:w="http://schemas.openxmlformats.org/wordprocessingml/2006/main">
  <w:body>
    <w:p>
      <w:pPr>
        <w:pStyle w:val="Title"/>
      </w:pPr>
      <w:r>
        <w:t>Child—leaving care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Child—leaving care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Leaving care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Leaving care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e9ee49d6c429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747a21f3305045b9">
              <w:r>
                <w:rPr>
                  <w:rStyle w:val="Hyperlink"/>
                  <w:b/>
                </w:rPr>
                <w:t xml:space="preserve">leaving care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dcc0e8a6da44bb">
              <w:r>
                <w:rPr>
                  <w:rStyle w:val="Hyperlink"/>
                </w:rPr>
                <w:t xml:space="preserve">Child—leaving care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3f6d8bca8445dc">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leaving care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leaving care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leaving care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leaving care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to assist transition from care to independent living must commence from when the young person turns 15 years of age. This count includes people who are aged 15 years on the night of 30 June of the reference year.</w:t>
            </w:r>
          </w:p>
          <w:p>
            <w:pPr/>
            <w:r>
              <w:rPr>
                <w:rStyle w:val="row-content-rich-text"/>
              </w:rPr>
              <w:t xml:space="preserve">Note that in Victoria transition from care planning commences 12 months prior to the intended time the child/young person will leave care—as such, not all children aged 15 years currently require a leaving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8188dfb7c2423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e0b1f68a0b4548">
              <w:r>
                <w:rPr>
                  <w:rStyle w:val="Hyperlink"/>
                </w:rPr>
                <w:t xml:space="preserve">Child—current leaving care plan indicator, yes/no/not applicable/not stated/inadequately described code N</w:t>
              </w:r>
            </w:hyperlink>
          </w:p>
          <w:p>
            <w:pPr>
              <w:pStyle w:val="registration-status"/>
              <w:spacing w:before="0" w:after="0"/>
            </w:pPr>
            <w:hyperlink w:history="true" r:id="R500570e77125401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c6ece14db4607">
              <w:r>
                <w:rPr>
                  <w:rStyle w:val="Hyperlink"/>
                </w:rPr>
                <w:t xml:space="preserve">National out-of-home care standards (NOOHCS) file cluster</w:t>
              </w:r>
            </w:hyperlink>
          </w:p>
          <w:p>
            <w:pPr>
              <w:pStyle w:val="registration-status"/>
              <w:spacing w:before="0" w:after="0"/>
            </w:pPr>
            <w:hyperlink w:history="true" r:id="R9bb6a20d1b1241d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1454ee224c514454">
              <w:r>
                <w:rPr>
                  <w:rStyle w:val="Hyperlink"/>
                </w:rPr>
                <w:t xml:space="preserve">National out-of-home care standards (NOOHCS) file cluster</w:t>
              </w:r>
            </w:hyperlink>
          </w:p>
          <w:p>
            <w:pPr>
              <w:pStyle w:val="registration-status"/>
              <w:spacing w:before="0" w:after="0"/>
            </w:pPr>
            <w:hyperlink w:history="true" r:id="R22d42c845143496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e7322fd3e2534437">
              <w:r>
                <w:rPr>
                  <w:rStyle w:val="Hyperlink"/>
                </w:rPr>
                <w:t xml:space="preserve">National out-of-home care standards (NOOHCS) file cluster</w:t>
              </w:r>
            </w:hyperlink>
          </w:p>
          <w:p>
            <w:pPr>
              <w:pStyle w:val="registration-status"/>
              <w:spacing w:before="0" w:after="0"/>
            </w:pPr>
            <w:hyperlink w:history="true" r:id="R5b7b2c9417e64d3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8e897cba2abc4f1f">
              <w:r>
                <w:rPr>
                  <w:rStyle w:val="Hyperlink"/>
                </w:rPr>
                <w:t xml:space="preserve">National out-of-home care standards (NOOHCS) file cluster</w:t>
              </w:r>
            </w:hyperlink>
          </w:p>
          <w:p>
            <w:pPr>
              <w:pStyle w:val="registration-status"/>
              <w:spacing w:before="0" w:after="0"/>
            </w:pPr>
            <w:hyperlink w:history="true" r:id="Re896fa4de9ea41cd">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4bb73f980bf54097">
              <w:r>
                <w:rPr>
                  <w:rStyle w:val="Hyperlink"/>
                </w:rPr>
                <w:t xml:space="preserve">National out-of-home care standards (NOOHCS) file cluster</w:t>
              </w:r>
            </w:hyperlink>
          </w:p>
          <w:p>
            <w:pPr>
              <w:pStyle w:val="registration-status"/>
              <w:spacing w:before="0" w:after="0"/>
            </w:pPr>
            <w:hyperlink w:history="true" r:id="R79299240707d409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ed5bfb3470914d6c">
              <w:r>
                <w:rPr>
                  <w:rStyle w:val="Hyperlink"/>
                </w:rPr>
                <w:t xml:space="preserve">National Out-of-Home Care Standards (NOOHCS) file cluster</w:t>
              </w:r>
            </w:hyperlink>
          </w:p>
          <w:p>
            <w:pPr>
              <w:pStyle w:val="registration-status"/>
              <w:spacing w:before="0" w:after="0"/>
            </w:pPr>
            <w:hyperlink w:history="true" r:id="R8402fb0da7e2481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ecd63a8c43f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6a25e5516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d63a8c43f419f" /><Relationship Type="http://schemas.openxmlformats.org/officeDocument/2006/relationships/header" Target="/word/header1.xml" Id="Ra2e4a7e1bd734f47" /><Relationship Type="http://schemas.openxmlformats.org/officeDocument/2006/relationships/settings" Target="/word/settings.xml" Id="Rd6c9eb42777741ca" /><Relationship Type="http://schemas.openxmlformats.org/officeDocument/2006/relationships/styles" Target="/word/styles.xml" Id="R2599226484884485" /><Relationship Type="http://schemas.openxmlformats.org/officeDocument/2006/relationships/hyperlink" Target="https://meteor-uat.aihw.gov.au/RegistrationAuthority/1" TargetMode="External" Id="Rbd9e9ee49d6c4296" /><Relationship Type="http://schemas.openxmlformats.org/officeDocument/2006/relationships/hyperlink" Target="https://meteor-uat.aihw.gov.au/content/532569" TargetMode="External" Id="R747a21f3305045b9" /><Relationship Type="http://schemas.openxmlformats.org/officeDocument/2006/relationships/hyperlink" Target="https://meteor-uat.aihw.gov.au/content/493088" TargetMode="External" Id="R30dcc0e8a6da44bb" /><Relationship Type="http://schemas.openxmlformats.org/officeDocument/2006/relationships/hyperlink" Target="https://meteor-uat.aihw.gov.au/content/464978" TargetMode="External" Id="R793f6d8bca8445dc" /><Relationship Type="http://schemas.openxmlformats.org/officeDocument/2006/relationships/hyperlink" Target="https://meteor-uat.aihw.gov.au/content/246013" TargetMode="External" Id="R328188dfb7c2423b" /><Relationship Type="http://schemas.openxmlformats.org/officeDocument/2006/relationships/hyperlink" Target="https://meteor-uat.aihw.gov.au/content/493102" TargetMode="External" Id="R13e0b1f68a0b4548" /><Relationship Type="http://schemas.openxmlformats.org/officeDocument/2006/relationships/hyperlink" Target="https://meteor-uat.aihw.gov.au/RegistrationAuthority/1" TargetMode="External" Id="R500570e771254011" /><Relationship Type="http://schemas.openxmlformats.org/officeDocument/2006/relationships/hyperlink" Target="https://meteor-uat.aihw.gov.au/content/655230" TargetMode="External" Id="R1e8c6ece14db4607" /><Relationship Type="http://schemas.openxmlformats.org/officeDocument/2006/relationships/hyperlink" Target="https://meteor-uat.aihw.gov.au/RegistrationAuthority/1" TargetMode="External" Id="R9bb6a20d1b1241d9" /><Relationship Type="http://schemas.openxmlformats.org/officeDocument/2006/relationships/hyperlink" Target="https://meteor-uat.aihw.gov.au/content/656487" TargetMode="External" Id="R1454ee224c514454" /><Relationship Type="http://schemas.openxmlformats.org/officeDocument/2006/relationships/hyperlink" Target="https://meteor-uat.aihw.gov.au/RegistrationAuthority/1" TargetMode="External" Id="R22d42c845143496c" /><Relationship Type="http://schemas.openxmlformats.org/officeDocument/2006/relationships/hyperlink" Target="https://meteor-uat.aihw.gov.au/content/656511" TargetMode="External" Id="Re7322fd3e2534437" /><Relationship Type="http://schemas.openxmlformats.org/officeDocument/2006/relationships/hyperlink" Target="https://meteor-uat.aihw.gov.au/RegistrationAuthority/1" TargetMode="External" Id="R5b7b2c9417e64d3b" /><Relationship Type="http://schemas.openxmlformats.org/officeDocument/2006/relationships/hyperlink" Target="https://meteor-uat.aihw.gov.au/content/706932" TargetMode="External" Id="R8e897cba2abc4f1f" /><Relationship Type="http://schemas.openxmlformats.org/officeDocument/2006/relationships/hyperlink" Target="https://meteor-uat.aihw.gov.au/RegistrationAuthority/1" TargetMode="External" Id="Re896fa4de9ea41cd" /><Relationship Type="http://schemas.openxmlformats.org/officeDocument/2006/relationships/hyperlink" Target="https://meteor-uat.aihw.gov.au/content/688447" TargetMode="External" Id="R4bb73f980bf54097" /><Relationship Type="http://schemas.openxmlformats.org/officeDocument/2006/relationships/hyperlink" Target="https://meteor-uat.aihw.gov.au/RegistrationAuthority/1" TargetMode="External" Id="R79299240707d409a" /><Relationship Type="http://schemas.openxmlformats.org/officeDocument/2006/relationships/hyperlink" Target="https://meteor-uat.aihw.gov.au/content/493020" TargetMode="External" Id="Red5bfb3470914d6c" /><Relationship Type="http://schemas.openxmlformats.org/officeDocument/2006/relationships/hyperlink" Target="https://meteor-uat.aihw.gov.au/RegistrationAuthority/1" TargetMode="External" Id="R8402fb0da7e24816" /></Relationships>
</file>

<file path=word/_rels/header1.xml.rels>&#65279;<?xml version="1.0" encoding="utf-8"?><Relationships xmlns="http://schemas.openxmlformats.org/package/2006/relationships"><Relationship Type="http://schemas.openxmlformats.org/officeDocument/2006/relationships/image" Target="/media/image.png" Id="Raaf6a25e55164d94" /></Relationships>
</file>