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948bdf56604cce" /></Relationships>
</file>

<file path=word/document.xml><?xml version="1.0" encoding="utf-8"?>
<w:document xmlns:r="http://schemas.openxmlformats.org/officeDocument/2006/relationships" xmlns:w="http://schemas.openxmlformats.org/wordprocessingml/2006/main">
  <w:body>
    <w:p>
      <w:pPr>
        <w:pStyle w:val="Title"/>
      </w:pPr>
      <w:r>
        <w:t>Relationship in household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32fbf647947cb">
              <w:r>
                <w:rPr>
                  <w:rStyle w:val="Hyperlink"/>
                  <w:color w:val="244061"/>
                </w:rPr>
                <w:t xml:space="preserve">Indigenous</w:t>
              </w:r>
            </w:hyperlink>
            <w:r>
              <w:rPr>
                <w:rStyle w:val="row-content"/>
                <w:color w:val="244061"/>
              </w:rPr>
              <w:t xml:space="preserve">, Standard 01/05/2013</w:t>
            </w:r>
          </w:p>
          <w:p>
            <w:pPr>
              <w:spacing w:before="0" w:after="0"/>
            </w:pPr>
            <w:hyperlink w:history="true" r:id="Re2cd92e97cb74dc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cluster is to determine relationships of household members, to other household members.</w:t>
            </w:r>
          </w:p>
          <w:p>
            <w:pPr>
              <w:spacing w:after="160"/>
            </w:pPr>
            <w:r>
              <w:rPr>
                <w:rStyle w:val="row-content-rich-text"/>
              </w:rPr>
              <w:t xml:space="preserve">Two indicators collect information on whether a household member is:</w:t>
            </w:r>
          </w:p>
          <w:p>
            <w:pPr>
              <w:pStyle w:val="ListParagraph"/>
              <w:numPr>
                <w:ilvl w:val="0"/>
                <w:numId w:val="2"/>
              </w:numPr>
            </w:pPr>
            <w:r>
              <w:rPr>
                <w:rStyle w:val="row-content-rich-text"/>
              </w:rPr>
              <w:t xml:space="preserve">in a couple relationship with another household member</w:t>
            </w:r>
          </w:p>
          <w:p>
            <w:pPr>
              <w:pStyle w:val="ListParagraph"/>
              <w:numPr>
                <w:ilvl w:val="0"/>
                <w:numId w:val="2"/>
              </w:numPr>
            </w:pPr>
            <w:r>
              <w:rPr>
                <w:rStyle w:val="row-content-rich-text"/>
              </w:rPr>
              <w:t xml:space="preserve">single/not in a couple relationship with another household member</w:t>
            </w:r>
          </w:p>
          <w:p>
            <w:pPr>
              <w:pStyle w:val="ListParagraph"/>
              <w:numPr>
                <w:ilvl w:val="0"/>
                <w:numId w:val="2"/>
              </w:numPr>
            </w:pPr>
            <w:r>
              <w:rPr>
                <w:rStyle w:val="row-content-rich-text"/>
              </w:rPr>
              <w:t xml:space="preserve">a child residing in the household.</w:t>
            </w:r>
          </w:p>
          <w:p>
            <w:pPr/>
            <w:r>
              <w:rPr>
                <w:rStyle w:val="row-content-rich-text"/>
              </w:rPr>
              <w:t xml:space="preserve">This information is used in conjunction with other data items to determine whether overcrowding is present in the household,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29746504e38d4b1c">
              <w:r>
                <w:rPr>
                  <w:rStyle w:val="Hyperlink"/>
                  <w:b/>
                </w:rPr>
                <w:t xml:space="preserve">Canadian National Occupancy Standard (CNOS).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8a20c0431c4b68">
              <w:r>
                <w:rPr>
                  <w:rStyle w:val="Hyperlink"/>
                </w:rPr>
                <w:t xml:space="preserve">Relationship in household cluster (Indigenous community housing)</w:t>
              </w:r>
            </w:hyperlink>
          </w:p>
          <w:p>
            <w:pPr>
              <w:pStyle w:val="registration-status"/>
              <w:spacing w:before="0" w:after="0"/>
            </w:pPr>
            <w:hyperlink w:history="true" r:id="R0baa8930512b4aa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7ab3be43304b95">
              <w:r>
                <w:rPr>
                  <w:rStyle w:val="Hyperlink"/>
                </w:rPr>
                <w:t xml:space="preserve">Household file cluster (Indigenous community housing)</w:t>
              </w:r>
            </w:hyperlink>
          </w:p>
          <w:p>
            <w:pPr>
              <w:pStyle w:val="registration-status"/>
              <w:spacing w:before="0" w:after="0"/>
            </w:pPr>
            <w:hyperlink w:history="true" r:id="Rf4a0b4d5c630420c">
              <w:r>
                <w:rPr>
                  <w:rStyle w:val="Hyperlink"/>
                  <w:color w:val="244061"/>
                </w:rPr>
                <w:t xml:space="preserve">Housing assistance</w:t>
              </w:r>
            </w:hyperlink>
            <w:r>
              <w:rPr>
                <w:rStyle w:val="row-content"/>
                <w:color w:val="244061"/>
              </w:rPr>
              <w:t xml:space="preserve">, Superseded 01/05/2013</w:t>
            </w:r>
          </w:p>
          <w:p>
            <w:r>
              <w:br/>
            </w:r>
            <w:hyperlink w:history="true" r:id="Re9bfc695b7414895">
              <w:r>
                <w:rPr>
                  <w:rStyle w:val="Hyperlink"/>
                </w:rPr>
                <w:t xml:space="preserve">Household file cluster (Indigenous community housing)</w:t>
              </w:r>
            </w:hyperlink>
          </w:p>
          <w:p>
            <w:pPr>
              <w:pStyle w:val="registration-status"/>
              <w:spacing w:before="0" w:after="0"/>
            </w:pPr>
            <w:hyperlink w:history="true" r:id="R7a5e3a09f35a4dd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25f91e62c93d4300">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20265739e4ac0">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7d7991c3247b8">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b9b0594f00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27d69a18a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9b0594f004fda" /><Relationship Type="http://schemas.openxmlformats.org/officeDocument/2006/relationships/header" Target="/word/header1.xml" Id="R746a05d6cef749f6" /><Relationship Type="http://schemas.openxmlformats.org/officeDocument/2006/relationships/settings" Target="/word/settings.xml" Id="Ra2ca2af3f7ab45e8" /><Relationship Type="http://schemas.openxmlformats.org/officeDocument/2006/relationships/styles" Target="/word/styles.xml" Id="R2ca54ae6863e46b4" /><Relationship Type="http://schemas.openxmlformats.org/officeDocument/2006/relationships/numbering" Target="/word/numbering.xml" Id="Re0617991418d4921" /><Relationship Type="http://schemas.openxmlformats.org/officeDocument/2006/relationships/hyperlink" Target="https://meteor-uat.aihw.gov.au/RegistrationAuthority/9" TargetMode="External" Id="R8df32fbf647947cb" /><Relationship Type="http://schemas.openxmlformats.org/officeDocument/2006/relationships/hyperlink" Target="https://meteor-uat.aihw.gov.au/RegistrationAuthority/13" TargetMode="External" Id="Re2cd92e97cb74dc2" /><Relationship Type="http://schemas.openxmlformats.org/officeDocument/2006/relationships/hyperlink" Target="https://meteor-uat.aihw.gov.au/content/386254" TargetMode="External" Id="R29746504e38d4b1c" /><Relationship Type="http://schemas.openxmlformats.org/officeDocument/2006/relationships/hyperlink" Target="https://meteor-uat.aihw.gov.au/content/608500" TargetMode="External" Id="R588a20c0431c4b68" /><Relationship Type="http://schemas.openxmlformats.org/officeDocument/2006/relationships/hyperlink" Target="https://meteor-uat.aihw.gov.au/RegistrationAuthority/13" TargetMode="External" Id="R0baa8930512b4aa6" /><Relationship Type="http://schemas.openxmlformats.org/officeDocument/2006/relationships/hyperlink" Target="https://meteor-uat.aihw.gov.au/content/464709" TargetMode="External" Id="R2b7ab3be43304b95" /><Relationship Type="http://schemas.openxmlformats.org/officeDocument/2006/relationships/hyperlink" Target="https://meteor-uat.aihw.gov.au/RegistrationAuthority/13" TargetMode="External" Id="Rf4a0b4d5c630420c" /><Relationship Type="http://schemas.openxmlformats.org/officeDocument/2006/relationships/hyperlink" Target="https://meteor-uat.aihw.gov.au/content/480535" TargetMode="External" Id="Re9bfc695b7414895" /><Relationship Type="http://schemas.openxmlformats.org/officeDocument/2006/relationships/hyperlink" Target="https://meteor-uat.aihw.gov.au/RegistrationAuthority/13" TargetMode="External" Id="R7a5e3a09f35a4dd6" /><Relationship Type="http://schemas.openxmlformats.org/officeDocument/2006/relationships/hyperlink" Target="https://meteor-uat.aihw.gov.au/RegistrationAuthority/9" TargetMode="External" Id="R25f91e62c93d4300" /><Relationship Type="http://schemas.openxmlformats.org/officeDocument/2006/relationships/hyperlink" Target="https://meteor-uat.aihw.gov.au/content/491672" TargetMode="External" Id="R90b20265739e4ac0" /><Relationship Type="http://schemas.openxmlformats.org/officeDocument/2006/relationships/hyperlink" Target="https://meteor-uat.aihw.gov.au/content/456321" TargetMode="External" Id="R7477d7991c3247b8" /></Relationships>
</file>

<file path=word/_rels/header1.xml.rels>&#65279;<?xml version="1.0" encoding="utf-8"?><Relationships xmlns="http://schemas.openxmlformats.org/package/2006/relationships"><Relationship Type="http://schemas.openxmlformats.org/officeDocument/2006/relationships/image" Target="/media/image.png" Id="R7cd27d69a18a4f4a" /></Relationships>
</file>