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ec3437b7741c6" /></Relationships>
</file>

<file path=word/document.xml><?xml version="1.0" encoding="utf-8"?>
<w:document xmlns:r="http://schemas.openxmlformats.org/officeDocument/2006/relationships" xmlns:w="http://schemas.openxmlformats.org/wordprocessingml/2006/main">
  <w:body>
    <w:p>
      <w:pPr>
        <w:pStyle w:val="Title"/>
      </w:pPr>
      <w:r>
        <w:t>Prison dischargee—culturally appropriate health care in prison frequency, always/sometimes/never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dischargee—culturally appropriate health care in prison frequency, always/sometimes/never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Culturally appropriate health care in prison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32965221d44c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often a prison dischargee receives culturally appropriate health care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097a8744864932">
              <w:r>
                <w:rPr>
                  <w:rStyle w:val="Hyperlink"/>
                </w:rPr>
                <w:t xml:space="preserve">Prison dischargee—culturally appropriate health care in prison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e3452b160a458b">
              <w:r>
                <w:rPr>
                  <w:rStyle w:val="Hyperlink"/>
                </w:rPr>
                <w:t xml:space="preserve">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w:t>
            </w:r>
          </w:p>
          <w:p>
            <w:pPr/>
            <w:r>
              <w:rPr>
                <w:rStyle w:val="row-content-rich-text"/>
              </w:rPr>
              <w:t xml:space="preserve">Used when a prisoner is unsure on whether the care they received was culturally appropriate or not.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e0b37360ce4612">
              <w:r>
                <w:rPr>
                  <w:rStyle w:val="Hyperlink"/>
                </w:rPr>
                <w:t xml:space="preserve">Prison dischargee—culturally appropriate health care in prison frequency, event frequency code N</w:t>
              </w:r>
            </w:hyperlink>
          </w:p>
          <w:p>
            <w:pPr>
              <w:pStyle w:val="registration-status"/>
              <w:spacing w:before="0" w:after="0"/>
            </w:pPr>
            <w:hyperlink w:history="true" r:id="Rb23de2d049ec406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e6b446eda7460b">
              <w:r>
                <w:rPr>
                  <w:rStyle w:val="Hyperlink"/>
                </w:rPr>
                <w:t xml:space="preserve">Prison dischargee DSS</w:t>
              </w:r>
            </w:hyperlink>
          </w:p>
          <w:p>
            <w:pPr>
              <w:pStyle w:val="registration-status"/>
              <w:spacing w:before="0" w:after="0"/>
            </w:pPr>
            <w:hyperlink w:history="true" r:id="Rc8f32358a4de444f">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value of 1, 2 or 3 for </w:t>
            </w:r>
            <w:hyperlink w:history="true" r:id="Ra964b611988145ac">
              <w:r>
                <w:rPr>
                  <w:rStyle w:val="Hyperlink"/>
                </w:rPr>
                <w:t xml:space="preserve">Person - Indigenous status, code N.</w:t>
              </w:r>
            </w:hyperlink>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5587c5831fa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2526191c4b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87c5831fa41bb" /><Relationship Type="http://schemas.openxmlformats.org/officeDocument/2006/relationships/header" Target="/word/header1.xml" Id="R873ef33eebd543e4" /><Relationship Type="http://schemas.openxmlformats.org/officeDocument/2006/relationships/settings" Target="/word/settings.xml" Id="Rc0f495b8ceff4c56" /><Relationship Type="http://schemas.openxmlformats.org/officeDocument/2006/relationships/styles" Target="/word/styles.xml" Id="R1c5756ca2b2b4502" /><Relationship Type="http://schemas.openxmlformats.org/officeDocument/2006/relationships/hyperlink" Target="https://meteor-uat.aihw.gov.au/RegistrationAuthority/14" TargetMode="External" Id="R6fb32965221d44c0" /><Relationship Type="http://schemas.openxmlformats.org/officeDocument/2006/relationships/hyperlink" Target="https://meteor-uat.aihw.gov.au/content/483704" TargetMode="External" Id="R05097a8744864932" /><Relationship Type="http://schemas.openxmlformats.org/officeDocument/2006/relationships/hyperlink" Target="https://meteor-uat.aihw.gov.au/content/483001" TargetMode="External" Id="R2ae3452b160a458b" /><Relationship Type="http://schemas.openxmlformats.org/officeDocument/2006/relationships/hyperlink" Target="https://meteor-uat.aihw.gov.au/content/625282" TargetMode="External" Id="Rdde0b37360ce4612" /><Relationship Type="http://schemas.openxmlformats.org/officeDocument/2006/relationships/hyperlink" Target="https://meteor-uat.aihw.gov.au/RegistrationAuthority/14" TargetMode="External" Id="Rb23de2d049ec4064" /><Relationship Type="http://schemas.openxmlformats.org/officeDocument/2006/relationships/hyperlink" Target="https://meteor-uat.aihw.gov.au/content/482303" TargetMode="External" Id="Re1e6b446eda7460b" /><Relationship Type="http://schemas.openxmlformats.org/officeDocument/2006/relationships/hyperlink" Target="https://meteor-uat.aihw.gov.au/RegistrationAuthority/14" TargetMode="External" Id="Rc8f32358a4de444f" /><Relationship Type="http://schemas.openxmlformats.org/officeDocument/2006/relationships/hyperlink" Target="https://meteor-uat.aihw.gov.au/content/291036" TargetMode="External" Id="Ra964b611988145ac" /></Relationships>
</file>

<file path=word/_rels/header1.xml.rels>&#65279;<?xml version="1.0" encoding="utf-8"?><Relationships xmlns="http://schemas.openxmlformats.org/package/2006/relationships"><Relationship Type="http://schemas.openxmlformats.org/officeDocument/2006/relationships/image" Target="/media/image.png" Id="R672526191c4b4065" /></Relationships>
</file>