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fe2576dc4414c" /></Relationships>
</file>

<file path=word/document.xml><?xml version="1.0" encoding="utf-8"?>
<w:document xmlns:r="http://schemas.openxmlformats.org/officeDocument/2006/relationships" xmlns:w="http://schemas.openxmlformats.org/wordprocessingml/2006/main">
  <w:body>
    <w:p>
      <w:pPr>
        <w:pStyle w:val="Title"/>
      </w:pPr>
      <w:r>
        <w:t>Prison entrants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NBEDS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b182a5d16ba4802">
                    <w:r>
                      <w:rPr>
                        <w:rStyle w:val="Hyperlink"/>
                      </w:rPr>
                      <w:t xml:space="preserve">Prison establishment identifier</w:t>
                    </w:r>
                  </w:hyperlink>
                </w:p>
              </w:tc>
              <w:tc>
                <w:tcPr>
                  <w:vAlign w:val="top"/>
                </w:tcPr>
                <w:p>
                  <w:r>
                    <w:t xml:space="preserve">626117</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0d0c1993feae4d1a">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3</w:t>
                  </w:r>
                </w:p>
              </w:tc>
              <w:tc>
                <w:tcPr>
                  <w:tcMar/>
                  <w:vAlign w:val="top"/>
                </w:tcPr>
                <w:p>
                  <w:hyperlink w:history="true" r:id="R66aa8608927c4d9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e14fc1d9e1e54345">
                    <w:r>
                      <w:rPr>
                        <w:rStyle w:val="Hyperlink"/>
                      </w:rPr>
                      <w:t xml:space="preserve">Letters of name</w:t>
                    </w:r>
                  </w:hyperlink>
                </w:p>
              </w:tc>
              <w:tc>
                <w:tcPr>
                  <w:vAlign w:val="top"/>
                </w:tcPr>
                <w:p>
                  <w:r>
                    <w:t xml:space="preserve">624484</w:t>
                  </w:r>
                </w:p>
              </w:tc>
              <w:tc>
                <w:tcPr>
                  <w:vAlign w:val="top"/>
                </w:tcPr>
                <w:p>
                  <w:r>
                    <w:t xml:space="preserve">String
[5]</w:t>
                  </w:r>
                </w:p>
              </w:tc>
              <w:tc>
                <w:tcPr>
                  <w:vAlign w:val="top"/>
                </w:tcPr>
                <w:p>
                  <w:r>
                    <w:t xml:space="preserve">XXXXX</w:t>
                  </w:r>
                  <w:r>
                    <w:br/>
                  </w:r>
                  <w:r>
                    <w:t xml:space="preserve">A combination of five alphanumeric characters.</w:t>
                  </w:r>
                </w:p>
              </w:tc>
            </w:tr>
            <w:tr>
              <w:trPr/>
              <w:tc>
                <w:tcPr>
                  <w:tcMar>
                    <w:right w:w="29" w:type="dxa"/>
                  </w:tcMar>
                  <w:vAlign w:val="top"/>
                </w:tcPr>
                <w:p>
                  <w:pPr>
                    <w:keepNext/>
                    <w:jc w:val="center"/>
                  </w:pPr>
                  <w:r>
                    <w:t xml:space="preserve">5</w:t>
                  </w:r>
                </w:p>
              </w:tc>
              <w:tc>
                <w:tcPr>
                  <w:tcMar/>
                  <w:vAlign w:val="top"/>
                </w:tcPr>
                <w:p>
                  <w:hyperlink w:history="true" r:id="R8b8a5b4e794c455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30481e02ace94c83">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7</w:t>
                  </w:r>
                </w:p>
              </w:tc>
              <w:tc>
                <w:tcPr>
                  <w:tcMar/>
                  <w:vAlign w:val="top"/>
                </w:tcPr>
                <w:p>
                  <w:hyperlink w:history="true" r:id="R903a1753507a42a1">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8</w:t>
                  </w:r>
                </w:p>
              </w:tc>
              <w:tc>
                <w:tcPr>
                  <w:tcMar/>
                  <w:vAlign w:val="top"/>
                </w:tcPr>
                <w:p>
                  <w:hyperlink w:history="true" r:id="Rc5a65c0619374d1f">
                    <w:r>
                      <w:rPr>
                        <w:rStyle w:val="Hyperlink"/>
                      </w:rPr>
                      <w:t xml:space="preserve">Main language other than English spoken at home</w:t>
                    </w:r>
                  </w:hyperlink>
                </w:p>
              </w:tc>
              <w:tc>
                <w:tcPr>
                  <w:vAlign w:val="top"/>
                </w:tcPr>
                <w:p>
                  <w:r>
                    <w:t xml:space="preserve">460125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9</w:t>
                  </w:r>
                </w:p>
              </w:tc>
              <w:tc>
                <w:tcPr>
                  <w:tcMar/>
                  <w:vAlign w:val="top"/>
                </w:tcPr>
                <w:p>
                  <w:hyperlink w:history="true" r:id="R73a6b17eea554ff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9e39a18134804e7a">
                    <w:r>
                      <w:rPr>
                        <w:rStyle w:val="Hyperlink"/>
                      </w:rPr>
                      <w:t xml:space="preserve">Transgender indicator</w:t>
                    </w:r>
                  </w:hyperlink>
                </w:p>
              </w:tc>
              <w:tc>
                <w:tcPr>
                  <w:vAlign w:val="top"/>
                </w:tcPr>
                <w:p>
                  <w:r>
                    <w:t xml:space="preserve">631886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11</w:t>
                  </w:r>
                </w:p>
              </w:tc>
              <w:tc>
                <w:tcPr>
                  <w:tcMar/>
                  <w:vAlign w:val="top"/>
                </w:tcPr>
                <w:p>
                  <w:hyperlink w:history="true" r:id="R45af80d02ee2486f">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8bdd5899555246cd">
                    <w:r>
                      <w:rPr>
                        <w:rStyle w:val="Hyperlink"/>
                      </w:rPr>
                      <w:t xml:space="preserve">Highest year of school completed</w:t>
                    </w:r>
                  </w:hyperlink>
                </w:p>
              </w:tc>
              <w:tc>
                <w:tcPr>
                  <w:vAlign w:val="top"/>
                </w:tcPr>
                <w:p>
                  <w:r>
                    <w:t xml:space="preserve">631891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Year 12</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Year 11</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Year 10</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Year 9</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Year 8 or below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schooling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13</w:t>
                  </w:r>
                </w:p>
              </w:tc>
              <w:tc>
                <w:tcPr>
                  <w:tcMar/>
                  <w:vAlign w:val="top"/>
                </w:tcPr>
                <w:p>
                  <w:hyperlink w:history="true" r:id="Re506e2da32364794">
                    <w:r>
                      <w:rPr>
                        <w:rStyle w:val="Hyperlink"/>
                      </w:rPr>
                      <w:t xml:space="preserve">Non-school qualifications cluster</w:t>
                    </w:r>
                  </w:hyperlink>
                </w:p>
              </w:tc>
              <w:tc>
                <w:tcPr>
                  <w:vAlign w:val="top"/>
                </w:tcPr>
                <w:p>
                  <w:r>
                    <w:t xml:space="preserve">627004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e8c3c04adc84ef3">
                    <w:r>
                      <w:rPr>
                        <w:rStyle w:val="Hyperlink"/>
                      </w:rPr>
                      <w:t xml:space="preserve">Non-school qualification indicator</w:t>
                    </w:r>
                  </w:hyperlink>
                </w:p>
              </w:tc>
              <w:tc>
                <w:tcPr>
                  <w:vAlign w:val="top"/>
                </w:tcPr>
                <w:p>
                  <w:r>
                    <w:t xml:space="preserve">631736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78aa8b21c58434a">
                    <w:r>
                      <w:rPr>
                        <w:rStyle w:val="Hyperlink"/>
                      </w:rPr>
                      <w:t xml:space="preserve">Non-school qualification completed</w:t>
                    </w:r>
                  </w:hyperlink>
                </w:p>
              </w:tc>
              <w:tc>
                <w:tcPr>
                  <w:vAlign w:val="top"/>
                </w:tcPr>
                <w:p>
                  <w:r>
                    <w:t xml:space="preserve">631779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Trade 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14</w:t>
                  </w:r>
                </w:p>
              </w:tc>
              <w:tc>
                <w:tcPr>
                  <w:tcMar/>
                  <w:vAlign w:val="top"/>
                </w:tcPr>
                <w:p>
                  <w:hyperlink w:history="true" r:id="R25cb95fafcd84d43">
                    <w:r>
                      <w:rPr>
                        <w:rStyle w:val="Hyperlink"/>
                      </w:rPr>
                      <w:t xml:space="preserve">Education attendance status 30 days prior to imprisonment</w:t>
                    </w:r>
                  </w:hyperlink>
                </w:p>
              </w:tc>
              <w:tc>
                <w:tcPr>
                  <w:vAlign w:val="top"/>
                </w:tcPr>
                <w:p>
                  <w:r>
                    <w:t xml:space="preserve">631856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 study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 study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studying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15</w:t>
                  </w:r>
                </w:p>
              </w:tc>
              <w:tc>
                <w:tcPr>
                  <w:tcMar/>
                  <w:vAlign w:val="top"/>
                </w:tcPr>
                <w:p>
                  <w:hyperlink w:history="true" r:id="R92c50e166896451b">
                    <w:r>
                      <w:rPr>
                        <w:rStyle w:val="Hyperlink"/>
                      </w:rPr>
                      <w:t xml:space="preserve">Labour force status 30 days prior to imprisonment</w:t>
                    </w:r>
                  </w:hyperlink>
                </w:p>
              </w:tc>
              <w:tc>
                <w:tcPr>
                  <w:vAlign w:val="top"/>
                </w:tcPr>
                <w:p>
                  <w:r>
                    <w:t xml:space="preserve">631869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 work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 work or casual work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Unemployed and looking for work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 and not looking for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Unable to work due to disability, age or health condition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16</w:t>
                  </w:r>
                </w:p>
              </w:tc>
              <w:tc>
                <w:tcPr>
                  <w:tcMar/>
                  <w:vAlign w:val="top"/>
                </w:tcPr>
                <w:p>
                  <w:hyperlink w:history="true" r:id="Rd1a4be080be748e9">
                    <w:r>
                      <w:rPr>
                        <w:rStyle w:val="Hyperlink"/>
                      </w:rPr>
                      <w:t xml:space="preserve">Sleeping arrangements in the last 4 weeks</w:t>
                    </w:r>
                  </w:hyperlink>
                </w:p>
              </w:tc>
              <w:tc>
                <w:tcPr>
                  <w:vAlign w:val="top"/>
                </w:tcPr>
                <w:p>
                  <w:r>
                    <w:t xml:space="preserve">482320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Sleeping on the streets, in a park, in cars or railway carriages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Sleeping in short-term accommodation, emergency accommodation, couch surfing or living temporarily with friend or relatives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Sleeping in own accommodation/rental accommodation and named on the lease or mortgage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17</w:t>
                  </w:r>
                </w:p>
              </w:tc>
              <w:tc>
                <w:tcPr>
                  <w:tcMar/>
                  <w:vAlign w:val="top"/>
                </w:tcPr>
                <w:p>
                  <w:hyperlink w:history="true" r:id="R909e15b8709b4cb2">
                    <w:r>
                      <w:rPr>
                        <w:rStyle w:val="Hyperlink"/>
                      </w:rPr>
                      <w:t xml:space="preserve">Number of dependent children prior to imprisonment</w:t>
                    </w:r>
                  </w:hyperlink>
                </w:p>
              </w:tc>
              <w:tc>
                <w:tcPr>
                  <w:vAlign w:val="top"/>
                </w:tcPr>
                <w:p>
                  <w:r>
                    <w:t xml:space="preserve">482425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18</w:t>
                  </w:r>
                </w:p>
              </w:tc>
              <w:tc>
                <w:tcPr>
                  <w:tcMar/>
                  <w:vAlign w:val="top"/>
                </w:tcPr>
                <w:p>
                  <w:hyperlink w:history="true" r:id="Rdbd2dbd0a87a4e80">
                    <w:r>
                      <w:rPr>
                        <w:rStyle w:val="Hyperlink"/>
                      </w:rPr>
                      <w:t xml:space="preserve">First time in prison or juvenile detention indicator</w:t>
                    </w:r>
                  </w:hyperlink>
                </w:p>
              </w:tc>
              <w:tc>
                <w:tcPr>
                  <w:vAlign w:val="top"/>
                </w:tcPr>
                <w:p>
                  <w:r>
                    <w:t xml:space="preserve">631551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19</w:t>
                  </w:r>
                </w:p>
              </w:tc>
              <w:tc>
                <w:tcPr>
                  <w:tcMar/>
                  <w:vAlign w:val="top"/>
                </w:tcPr>
                <w:p>
                  <w:hyperlink w:history="true" r:id="Rbc6ebd1b78de4da1">
                    <w:r>
                      <w:rPr>
                        <w:rStyle w:val="Hyperlink"/>
                      </w:rPr>
                      <w:t xml:space="preserve">Incarceration history cluster</w:t>
                    </w:r>
                  </w:hyperlink>
                </w:p>
              </w:tc>
              <w:tc>
                <w:tcPr>
                  <w:vAlign w:val="top"/>
                </w:tcPr>
                <w:p>
                  <w:r>
                    <w:t xml:space="preserve">627173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81340aec5a04285">
                    <w:r>
                      <w:rPr>
                        <w:rStyle w:val="Hyperlink"/>
                      </w:rPr>
                      <w:t xml:space="preserve">Prison entrant number of times in prison or juvenile detention</w:t>
                    </w:r>
                  </w:hyperlink>
                </w:p>
              </w:tc>
              <w:tc>
                <w:tcPr>
                  <w:vAlign w:val="top"/>
                </w:tcPr>
                <w:p>
                  <w:r>
                    <w:t xml:space="preserve">399014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f0aef5367f24e56">
                    <w:r>
                      <w:rPr>
                        <w:rStyle w:val="Hyperlink"/>
                      </w:rPr>
                      <w:t xml:space="preserve">Type of corrective services facility</w:t>
                    </w:r>
                  </w:hyperlink>
                </w:p>
              </w:tc>
              <w:tc>
                <w:tcPr>
                  <w:vAlign w:val="top"/>
                </w:tcPr>
                <w:p>
                  <w:r>
                    <w:t xml:space="preserve">398999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Adult prison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Juvenile detention centre</w:t>
                        </w:r>
                      </w:p>
                    </w:tc>
                  </w:tr>
                </w:tbl>
                <w:p/>
              </w:tc>
            </w:tr>
            <w:tr>
              <w:trPr/>
              <w:tc>
                <w:tcPr>
                  <w:tcMar>
                    <w:right w:w="29" w:type="dxa"/>
                  </w:tcMar>
                  <w:vAlign w:val="top"/>
                </w:tcPr>
                <w:p>
                  <w:pPr>
                    <w:keepNext/>
                    <w:jc w:val="center"/>
                  </w:pPr>
                  <w:r>
                    <w:t xml:space="preserve">20</w:t>
                  </w:r>
                </w:p>
              </w:tc>
              <w:tc>
                <w:tcPr>
                  <w:tcMar/>
                  <w:vAlign w:val="top"/>
                </w:tcPr>
                <w:p>
                  <w:hyperlink w:history="true" r:id="Ra4e40c11ed4d4638">
                    <w:r>
                      <w:rPr>
                        <w:rStyle w:val="Hyperlink"/>
                      </w:rPr>
                      <w:t xml:space="preserve">Age at first detention</w:t>
                    </w:r>
                  </w:hyperlink>
                </w:p>
              </w:tc>
              <w:tc>
                <w:tcPr>
                  <w:vAlign w:val="top"/>
                </w:tcPr>
                <w:p>
                  <w:r>
                    <w:t xml:space="preserve">631923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21</w:t>
                  </w:r>
                </w:p>
              </w:tc>
              <w:tc>
                <w:tcPr>
                  <w:tcMar/>
                  <w:vAlign w:val="top"/>
                </w:tcPr>
                <w:p>
                  <w:hyperlink w:history="true" r:id="R34a9d06a502940f6">
                    <w:r>
                      <w:rPr>
                        <w:rStyle w:val="Hyperlink"/>
                      </w:rPr>
                      <w:t xml:space="preserve">Legal status of prisoner</w:t>
                    </w:r>
                  </w:hyperlink>
                </w:p>
              </w:tc>
              <w:tc>
                <w:tcPr>
                  <w:vAlign w:val="top"/>
                </w:tcPr>
                <w:p>
                  <w:r>
                    <w:t xml:space="preserve">631926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Remand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Sentenced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22</w:t>
                  </w:r>
                </w:p>
              </w:tc>
              <w:tc>
                <w:tcPr>
                  <w:tcMar/>
                  <w:vAlign w:val="top"/>
                </w:tcPr>
                <w:p>
                  <w:hyperlink w:history="true" r:id="Rfdc0a3b2e2d54641">
                    <w:r>
                      <w:rPr>
                        <w:rStyle w:val="Hyperlink"/>
                      </w:rPr>
                      <w:t xml:space="preserve">Imprisonment in the last 12 months indicator</w:t>
                    </w:r>
                  </w:hyperlink>
                </w:p>
              </w:tc>
              <w:tc>
                <w:tcPr>
                  <w:vAlign w:val="top"/>
                </w:tcPr>
                <w:p>
                  <w:r>
                    <w:t xml:space="preserve">631554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23</w:t>
                  </w:r>
                </w:p>
              </w:tc>
              <w:tc>
                <w:tcPr>
                  <w:tcMar/>
                  <w:vAlign w:val="top"/>
                </w:tcPr>
                <w:p>
                  <w:hyperlink w:history="true" r:id="R04f4442b2a2245b8">
                    <w:r>
                      <w:rPr>
                        <w:rStyle w:val="Hyperlink"/>
                      </w:rPr>
                      <w:t xml:space="preserve">Parental imprisonment status during childhood indicator</w:t>
                    </w:r>
                  </w:hyperlink>
                </w:p>
              </w:tc>
              <w:tc>
                <w:tcPr>
                  <w:vAlign w:val="top"/>
                </w:tcPr>
                <w:p>
                  <w:r>
                    <w:t xml:space="preserve">618025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24</w:t>
                  </w:r>
                </w:p>
              </w:tc>
              <w:tc>
                <w:tcPr>
                  <w:tcMar/>
                  <w:vAlign w:val="top"/>
                </w:tcPr>
                <w:p>
                  <w:hyperlink w:history="true" r:id="R4a5fd3f89557441e">
                    <w:r>
                      <w:rPr>
                        <w:rStyle w:val="Hyperlink"/>
                      </w:rPr>
                      <w:t xml:space="preserve">Parental imprisonment status during childhood</w:t>
                    </w:r>
                  </w:hyperlink>
                </w:p>
              </w:tc>
              <w:tc>
                <w:tcPr>
                  <w:vAlign w:val="top"/>
                </w:tcPr>
                <w:p>
                  <w:r>
                    <w:t xml:space="preserve">482448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Mother imprisoned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Father imprisoned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carer imprisoned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parent imprisoned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25</w:t>
                  </w:r>
                </w:p>
              </w:tc>
              <w:tc>
                <w:tcPr>
                  <w:tcMar/>
                  <w:vAlign w:val="top"/>
                </w:tcPr>
                <w:p>
                  <w:hyperlink w:history="true" r:id="Rd6eaf3cf2a5a401f">
                    <w:r>
                      <w:rPr>
                        <w:rStyle w:val="Hyperlink"/>
                      </w:rPr>
                      <w:t xml:space="preserve">Mental health disorder indicator</w:t>
                    </w:r>
                  </w:hyperlink>
                </w:p>
              </w:tc>
              <w:tc>
                <w:tcPr>
                  <w:vAlign w:val="top"/>
                </w:tcPr>
                <w:p>
                  <w:r>
                    <w:t xml:space="preserve">631558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26</w:t>
                  </w:r>
                </w:p>
              </w:tc>
              <w:tc>
                <w:tcPr>
                  <w:tcMar/>
                  <w:vAlign w:val="top"/>
                </w:tcPr>
                <w:p>
                  <w:hyperlink w:history="true" r:id="R200da387943a45c2">
                    <w:r>
                      <w:rPr>
                        <w:rStyle w:val="Hyperlink"/>
                      </w:rPr>
                      <w:t xml:space="preserve">Medication for mental health disorder indicator</w:t>
                    </w:r>
                  </w:hyperlink>
                </w:p>
              </w:tc>
              <w:tc>
                <w:tcPr>
                  <w:vAlign w:val="top"/>
                </w:tcPr>
                <w:p>
                  <w:r>
                    <w:t xml:space="preserve">631560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27</w:t>
                  </w:r>
                </w:p>
              </w:tc>
              <w:tc>
                <w:tcPr>
                  <w:tcMar/>
                  <w:vAlign w:val="top"/>
                </w:tcPr>
                <w:p>
                  <w:hyperlink w:history="true" r:id="Rd206d0f2caa1478e">
                    <w:r>
                      <w:rPr>
                        <w:rStyle w:val="Hyperlink"/>
                      </w:rPr>
                      <w:t xml:space="preserve">Psychological distress cluster</w:t>
                    </w:r>
                  </w:hyperlink>
                </w:p>
              </w:tc>
              <w:tc>
                <w:tcPr>
                  <w:vAlign w:val="top"/>
                </w:tcPr>
                <w:p>
                  <w:r>
                    <w:t xml:space="preserve">634099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2cf159289734aa2">
                    <w:r>
                      <w:rPr>
                        <w:rStyle w:val="Hyperlink"/>
                      </w:rPr>
                      <w:t xml:space="preserve">Type of psychological distress </w:t>
                    </w:r>
                  </w:hyperlink>
                </w:p>
              </w:tc>
              <w:tc>
                <w:tcPr>
                  <w:vAlign w:val="top"/>
                </w:tcPr>
                <w:p>
                  <w:r>
                    <w:t xml:space="preserve">634032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Tired out for no good reason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Nervous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 nervous that nothing could calm you down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Hopeless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Restless or fidgety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 restless that you could not sit still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Depressed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Like everything was an effort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So sad that nothing could cheer you up</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Worthless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34e30bd3be74fbe">
                    <w:r>
                      <w:rPr>
                        <w:rStyle w:val="Hyperlink"/>
                      </w:rPr>
                      <w:t xml:space="preserve">Frequency of symptoms</w:t>
                    </w:r>
                  </w:hyperlink>
                </w:p>
              </w:tc>
              <w:tc>
                <w:tcPr>
                  <w:vAlign w:val="top"/>
                </w:tcPr>
                <w:p>
                  <w:r>
                    <w:t xml:space="preserve">634117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Most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All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b039747ac9a84679">
                    <w:r>
                      <w:rPr>
                        <w:rStyle w:val="Hyperlink"/>
                      </w:rPr>
                      <w:t xml:space="preserve">Level of psychological distress (K-10 score)</w:t>
                    </w:r>
                  </w:hyperlink>
                </w:p>
              </w:tc>
              <w:tc>
                <w:tcPr>
                  <w:vAlign w:val="top"/>
                </w:tcPr>
                <w:p>
                  <w:r>
                    <w:t xml:space="preserve">634094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Low (score of 10-19)</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(score of 20-24)</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(score of 25-29)</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(score of 30-50)</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28</w:t>
                  </w:r>
                </w:p>
              </w:tc>
              <w:tc>
                <w:tcPr>
                  <w:tcMar/>
                  <w:vAlign w:val="top"/>
                </w:tcPr>
                <w:p>
                  <w:hyperlink w:history="true" r:id="Rc0c256765e864a0b">
                    <w:r>
                      <w:rPr>
                        <w:rStyle w:val="Hyperlink"/>
                      </w:rPr>
                      <w:t xml:space="preserve">Chronic condition cluster</w:t>
                    </w:r>
                  </w:hyperlink>
                </w:p>
              </w:tc>
              <w:tc>
                <w:tcPr>
                  <w:vAlign w:val="top"/>
                </w:tcPr>
                <w:p>
                  <w:r>
                    <w:t xml:space="preserve">627046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fea7929efbf46b4">
                    <w:r>
                      <w:rPr>
                        <w:rStyle w:val="Hyperlink"/>
                      </w:rPr>
                      <w:t xml:space="preserve">Specific chronic condition indicator </w:t>
                    </w:r>
                  </w:hyperlink>
                </w:p>
              </w:tc>
              <w:tc>
                <w:tcPr>
                  <w:vAlign w:val="top"/>
                </w:tcPr>
                <w:p>
                  <w:r>
                    <w:t xml:space="preserve">631824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452356888884908">
                    <w:r>
                      <w:rPr>
                        <w:rStyle w:val="Hyperlink"/>
                      </w:rPr>
                      <w:t xml:space="preserve">Chronic condition indicator</w:t>
                    </w:r>
                  </w:hyperlink>
                </w:p>
              </w:tc>
              <w:tc>
                <w:tcPr>
                  <w:vAlign w:val="top"/>
                </w:tcPr>
                <w:p>
                  <w:r>
                    <w:t xml:space="preserve">631827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b56c2f8d99f6486f">
                    <w:r>
                      <w:rPr>
                        <w:rStyle w:val="Hyperlink"/>
                      </w:rPr>
                      <w:t xml:space="preserve">Type of chronic condition</w:t>
                    </w:r>
                  </w:hyperlink>
                </w:p>
              </w:tc>
              <w:tc>
                <w:tcPr>
                  <w:vAlign w:val="top"/>
                </w:tcPr>
                <w:p>
                  <w:r>
                    <w:t xml:space="preserve">631845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Asthma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Cancer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Arthritis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Diabetes</w:t>
                        </w:r>
                      </w:p>
                    </w:tc>
                  </w:tr>
                </w:tbl>
                <w:p/>
              </w:tc>
            </w:tr>
            <w:tr>
              <w:trPr/>
              <w:tc>
                <w:tcPr>
                  <w:tcMar>
                    <w:right w:w="29" w:type="dxa"/>
                  </w:tcMar>
                  <w:vAlign w:val="top"/>
                </w:tcPr>
                <w:p>
                  <w:pPr>
                    <w:keepNext/>
                    <w:jc w:val="center"/>
                  </w:pPr>
                  <w:r>
                    <w:t xml:space="preserve">29</w:t>
                  </w:r>
                </w:p>
              </w:tc>
              <w:tc>
                <w:tcPr>
                  <w:tcMar/>
                  <w:vAlign w:val="top"/>
                </w:tcPr>
                <w:p>
                  <w:hyperlink w:history="true" r:id="Ra3c8aa7f5e4d4e06">
                    <w:r>
                      <w:rPr>
                        <w:rStyle w:val="Hyperlink"/>
                      </w:rPr>
                      <w:t xml:space="preserve">Health service utilisation cluster</w:t>
                    </w:r>
                  </w:hyperlink>
                </w:p>
              </w:tc>
              <w:tc>
                <w:tcPr>
                  <w:vAlign w:val="top"/>
                </w:tcPr>
                <w:p>
                  <w:r>
                    <w:t xml:space="preserve">482505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77c7d0645c84255">
                    <w:r>
                      <w:rPr>
                        <w:rStyle w:val="Hyperlink"/>
                      </w:rPr>
                      <w:t xml:space="preserve">Service provider consulted indicator</w:t>
                    </w:r>
                  </w:hyperlink>
                </w:p>
              </w:tc>
              <w:tc>
                <w:tcPr>
                  <w:vAlign w:val="top"/>
                </w:tcPr>
                <w:p>
                  <w:r>
                    <w:t xml:space="preserve">627051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fdc9aad82b74f10">
                    <w:r>
                      <w:rPr>
                        <w:rStyle w:val="Hyperlink"/>
                      </w:rPr>
                      <w:t xml:space="preserve">Type of service provider consulted (prison entrant)</w:t>
                    </w:r>
                  </w:hyperlink>
                </w:p>
              </w:tc>
              <w:tc>
                <w:tcPr>
                  <w:vAlign w:val="top"/>
                </w:tcPr>
                <w:p>
                  <w:r>
                    <w:t xml:space="preserve">626852</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      3</w:t>
                  </w:r>
                </w:p>
              </w:tc>
              <w:tc>
                <w:tcPr>
                  <w:tcMar>
                    <w:left w:w="225" w:type="dxa"/>
                  </w:tcMar>
                  <w:vAlign w:val="top"/>
                </w:tcPr>
                <w:p>
                  <w:hyperlink w:history="true" r:id="R0a429124c7094609">
                    <w:r>
                      <w:rPr>
                        <w:rStyle w:val="Hyperlink"/>
                      </w:rPr>
                      <w:t xml:space="preserve">Prisoner location when service provider utilised</w:t>
                    </w:r>
                  </w:hyperlink>
                </w:p>
              </w:tc>
              <w:tc>
                <w:tcPr>
                  <w:vAlign w:val="top"/>
                </w:tcPr>
                <w:p>
                  <w:r>
                    <w:t xml:space="preserve">640886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r>
              <w:trPr/>
              <w:tc>
                <w:tcPr>
                  <w:tcMar>
                    <w:right w:w="29" w:type="dxa"/>
                  </w:tcMar>
                  <w:vAlign w:val="top"/>
                </w:tcPr>
                <w:p>
                  <w:pPr>
                    <w:keepNext/>
                    <w:jc w:val="center"/>
                  </w:pPr>
                  <w:r>
                    <w:t xml:space="preserve">30</w:t>
                  </w:r>
                </w:p>
              </w:tc>
              <w:tc>
                <w:tcPr>
                  <w:tcMar/>
                  <w:vAlign w:val="top"/>
                </w:tcPr>
                <w:p>
                  <w:hyperlink w:history="true" r:id="R5bfe7535bb064151">
                    <w:r>
                      <w:rPr>
                        <w:rStyle w:val="Hyperlink"/>
                      </w:rPr>
                      <w:t xml:space="preserve">Health service non-utilisation cluster</w:t>
                    </w:r>
                  </w:hyperlink>
                </w:p>
              </w:tc>
              <w:tc>
                <w:tcPr>
                  <w:vAlign w:val="top"/>
                </w:tcPr>
                <w:p>
                  <w:r>
                    <w:t xml:space="preserve">482507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a3cbecef2054c9d">
                    <w:r>
                      <w:rPr>
                        <w:rStyle w:val="Hyperlink"/>
                      </w:rPr>
                      <w:t xml:space="preserve">Service provider needed but not utilised indicator</w:t>
                    </w:r>
                  </w:hyperlink>
                </w:p>
              </w:tc>
              <w:tc>
                <w:tcPr>
                  <w:vAlign w:val="top"/>
                </w:tcPr>
                <w:p>
                  <w:r>
                    <w:t xml:space="preserve">414715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c607edb8aae4ce6">
                    <w:r>
                      <w:rPr>
                        <w:rStyle w:val="Hyperlink"/>
                      </w:rPr>
                      <w:t xml:space="preserve">Type of service provider needed but not utilised</w:t>
                    </w:r>
                  </w:hyperlink>
                </w:p>
              </w:tc>
              <w:tc>
                <w:tcPr>
                  <w:vAlign w:val="top"/>
                </w:tcPr>
                <w:p>
                  <w:r>
                    <w:t xml:space="preserve">626865</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      3</w:t>
                  </w:r>
                </w:p>
              </w:tc>
              <w:tc>
                <w:tcPr>
                  <w:tcMar>
                    <w:left w:w="225" w:type="dxa"/>
                  </w:tcMar>
                  <w:vAlign w:val="top"/>
                </w:tcPr>
                <w:p>
                  <w:hyperlink w:history="true" r:id="Rd980b93090484159">
                    <w:r>
                      <w:rPr>
                        <w:rStyle w:val="Hyperlink"/>
                      </w:rPr>
                      <w:t xml:space="preserve">Prisoner location when service provider was needed, but not utilised</w:t>
                    </w:r>
                  </w:hyperlink>
                </w:p>
              </w:tc>
              <w:tc>
                <w:tcPr>
                  <w:vAlign w:val="top"/>
                </w:tcPr>
                <w:p>
                  <w:r>
                    <w:t xml:space="preserve">627058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r>
              <w:trPr/>
              <w:tc>
                <w:tcPr>
                  <w:tcMar>
                    <w:right w:w="29" w:type="dxa"/>
                  </w:tcMar>
                  <w:vAlign w:val="top"/>
                </w:tcPr>
                <w:p>
                  <w:pPr>
                    <w:keepNext/>
                    <w:jc w:val="center"/>
                  </w:pPr>
                  <w:r>
                    <w:t xml:space="preserve">31</w:t>
                  </w:r>
                </w:p>
              </w:tc>
              <w:tc>
                <w:tcPr>
                  <w:tcMar/>
                  <w:vAlign w:val="top"/>
                </w:tcPr>
                <w:p>
                  <w:hyperlink w:history="true" r:id="R89ec64a3e45b4cf4">
                    <w:r>
                      <w:rPr>
                        <w:rStyle w:val="Hyperlink"/>
                      </w:rPr>
                      <w:t xml:space="preserve">Health service non-utilisation reason cluster</w:t>
                    </w:r>
                  </w:hyperlink>
                </w:p>
              </w:tc>
              <w:tc>
                <w:tcPr>
                  <w:vAlign w:val="top"/>
                </w:tcPr>
                <w:p>
                  <w:r>
                    <w:t xml:space="preserve">482518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21c496a316d49af">
                    <w:r>
                      <w:rPr>
                        <w:rStyle w:val="Hyperlink"/>
                      </w:rPr>
                      <w:t xml:space="preserve">Service provider needed but not utilised indicator</w:t>
                    </w:r>
                  </w:hyperlink>
                </w:p>
              </w:tc>
              <w:tc>
                <w:tcPr>
                  <w:vAlign w:val="top"/>
                </w:tcPr>
                <w:p>
                  <w:r>
                    <w:t xml:space="preserve">414715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8c107c44e73478b">
                    <w:r>
                      <w:rPr>
                        <w:rStyle w:val="Hyperlink"/>
                      </w:rPr>
                      <w:t xml:space="preserve">Reason for non-utilisation of health service</w:t>
                    </w:r>
                  </w:hyperlink>
                </w:p>
              </w:tc>
              <w:tc>
                <w:tcPr>
                  <w:vAlign w:val="top"/>
                </w:tcPr>
                <w:p>
                  <w:r>
                    <w:t xml:space="preserve">482512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Cost</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Cultural/language/discrimination/gender</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Felt at the time I didn't need/want to/couldn't be bothered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Transport/distance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Waiting time too long or not available at time required</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Not available in area</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Too busy (including work, personal, family responsibilities)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Legal issues (police custody, court, watchouse)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Affected by alcohol or other drugs (including from prescribed drugs)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Unable to access at time required (lock down)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4ce7a17db3a84a3c">
                    <w:r>
                      <w:rPr>
                        <w:rStyle w:val="Hyperlink"/>
                      </w:rPr>
                      <w:t xml:space="preserve">Prisoner location when service provider was needed, but not utilised</w:t>
                    </w:r>
                  </w:hyperlink>
                </w:p>
              </w:tc>
              <w:tc>
                <w:tcPr>
                  <w:vAlign w:val="top"/>
                </w:tcPr>
                <w:p>
                  <w:r>
                    <w:t xml:space="preserve">627058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r>
              <w:trPr/>
              <w:tc>
                <w:tcPr>
                  <w:tcMar>
                    <w:right w:w="29" w:type="dxa"/>
                  </w:tcMar>
                  <w:vAlign w:val="top"/>
                </w:tcPr>
                <w:p>
                  <w:pPr>
                    <w:keepNext/>
                    <w:jc w:val="center"/>
                  </w:pPr>
                  <w:r>
                    <w:t xml:space="preserve">32</w:t>
                  </w:r>
                </w:p>
              </w:tc>
              <w:tc>
                <w:tcPr>
                  <w:tcMar/>
                  <w:vAlign w:val="top"/>
                </w:tcPr>
                <w:p>
                  <w:hyperlink w:history="true" r:id="R4f2f102a3a7a42c5">
                    <w:r>
                      <w:rPr>
                        <w:rStyle w:val="Hyperlink"/>
                      </w:rPr>
                      <w:t xml:space="preserve">Blow to the head indicator</w:t>
                    </w:r>
                  </w:hyperlink>
                </w:p>
              </w:tc>
              <w:tc>
                <w:tcPr>
                  <w:vAlign w:val="top"/>
                </w:tcPr>
                <w:p>
                  <w:r>
                    <w:t xml:space="preserve">629132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33</w:t>
                  </w:r>
                </w:p>
              </w:tc>
              <w:tc>
                <w:tcPr>
                  <w:tcMar/>
                  <w:vAlign w:val="top"/>
                </w:tcPr>
                <w:p>
                  <w:hyperlink w:history="true" r:id="R1a358fe61f6a4806">
                    <w:r>
                      <w:rPr>
                        <w:rStyle w:val="Hyperlink"/>
                      </w:rPr>
                      <w:t xml:space="preserve">Blow to the head symptoms indicator</w:t>
                    </w:r>
                  </w:hyperlink>
                </w:p>
              </w:tc>
              <w:tc>
                <w:tcPr>
                  <w:vAlign w:val="top"/>
                </w:tcPr>
                <w:p>
                  <w:r>
                    <w:t xml:space="preserve">625760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34</w:t>
                  </w:r>
                </w:p>
              </w:tc>
              <w:tc>
                <w:tcPr>
                  <w:tcMar/>
                  <w:vAlign w:val="top"/>
                </w:tcPr>
                <w:p>
                  <w:hyperlink w:history="true" r:id="R1d51054b91cf4a4a">
                    <w:r>
                      <w:rPr>
                        <w:rStyle w:val="Hyperlink"/>
                      </w:rPr>
                      <w:t xml:space="preserve">Blow to the head still experiencing symptoms indicator</w:t>
                    </w:r>
                  </w:hyperlink>
                </w:p>
              </w:tc>
              <w:tc>
                <w:tcPr>
                  <w:vAlign w:val="top"/>
                </w:tcPr>
                <w:p>
                  <w:r>
                    <w:t xml:space="preserve">626053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35</w:t>
                  </w:r>
                </w:p>
              </w:tc>
              <w:tc>
                <w:tcPr>
                  <w:tcMar/>
                  <w:vAlign w:val="top"/>
                </w:tcPr>
                <w:p>
                  <w:hyperlink w:history="true" r:id="R3f3dfefb00634e7a">
                    <w:r>
                      <w:rPr>
                        <w:rStyle w:val="Hyperlink"/>
                      </w:rPr>
                      <w:t xml:space="preserve">Self-harm indicator</w:t>
                    </w:r>
                  </w:hyperlink>
                </w:p>
              </w:tc>
              <w:tc>
                <w:tcPr>
                  <w:vAlign w:val="top"/>
                </w:tcPr>
                <w:p>
                  <w:r>
                    <w:t xml:space="preserve">626898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36</w:t>
                  </w:r>
                </w:p>
              </w:tc>
              <w:tc>
                <w:tcPr>
                  <w:tcMar/>
                  <w:vAlign w:val="top"/>
                </w:tcPr>
                <w:p>
                  <w:hyperlink w:history="true" r:id="Ra6c743b8915246e8">
                    <w:r>
                      <w:rPr>
                        <w:rStyle w:val="Hyperlink"/>
                      </w:rPr>
                      <w:t xml:space="preserve">Self-harm ideation in the last 12 months</w:t>
                    </w:r>
                  </w:hyperlink>
                </w:p>
              </w:tc>
              <w:tc>
                <w:tcPr>
                  <w:vAlign w:val="top"/>
                </w:tcPr>
                <w:p>
                  <w:r>
                    <w:t xml:space="preserve">627152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37</w:t>
                  </w:r>
                </w:p>
              </w:tc>
              <w:tc>
                <w:tcPr>
                  <w:tcMar/>
                  <w:vAlign w:val="top"/>
                </w:tcPr>
                <w:p>
                  <w:hyperlink w:history="true" r:id="Red186c539bad408e">
                    <w:r>
                      <w:rPr>
                        <w:rStyle w:val="Hyperlink"/>
                      </w:rPr>
                      <w:t xml:space="preserve">AUDIT score for risky alcohol consumption cluster</w:t>
                    </w:r>
                  </w:hyperlink>
                </w:p>
              </w:tc>
              <w:tc>
                <w:tcPr>
                  <w:vAlign w:val="top"/>
                </w:tcPr>
                <w:p>
                  <w:r>
                    <w:t xml:space="preserve">632025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ed8d193c2ac74c78">
                    <w:r>
                      <w:rPr>
                        <w:rStyle w:val="Hyperlink"/>
                      </w:rPr>
                      <w:t xml:space="preserve">Alcohol consumption frequency </w:t>
                    </w:r>
                  </w:hyperlink>
                </w:p>
              </w:tc>
              <w:tc>
                <w:tcPr>
                  <w:vAlign w:val="top"/>
                </w:tcPr>
                <w:p>
                  <w:r>
                    <w:t xml:space="preserve">632018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b352c16dbd941d1">
                    <w:r>
                      <w:rPr>
                        <w:rStyle w:val="Hyperlink"/>
                      </w:rPr>
                      <w:t xml:space="preserve">Alcohol consumption in standard drinks per day (self-reported)</w:t>
                    </w:r>
                  </w:hyperlink>
                </w:p>
              </w:tc>
              <w:tc>
                <w:tcPr>
                  <w:vAlign w:val="top"/>
                </w:tcPr>
                <w:p>
                  <w:r>
                    <w:t xml:space="preserve">270249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Consumption not reported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e7da53c02dbb4b28">
                    <w:r>
                      <w:rPr>
                        <w:rStyle w:val="Hyperlink"/>
                      </w:rPr>
                      <w:t xml:space="preserve">Consumption of 6 or more standard drinks on one occasion </w:t>
                    </w:r>
                  </w:hyperlink>
                </w:p>
              </w:tc>
              <w:tc>
                <w:tcPr>
                  <w:vAlign w:val="top"/>
                </w:tcPr>
                <w:p>
                  <w:r>
                    <w:t xml:space="preserve">625881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monthly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Monthly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Weekly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Daily or almost daily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38</w:t>
                  </w:r>
                </w:p>
              </w:tc>
              <w:tc>
                <w:tcPr>
                  <w:tcMar/>
                  <w:vAlign w:val="top"/>
                </w:tcPr>
                <w:p>
                  <w:hyperlink w:history="true" r:id="R97aad5c784f248cb">
                    <w:r>
                      <w:rPr>
                        <w:rStyle w:val="Hyperlink"/>
                      </w:rPr>
                      <w:t xml:space="preserve">Smoking status cluster </w:t>
                    </w:r>
                  </w:hyperlink>
                </w:p>
              </w:tc>
              <w:tc>
                <w:tcPr>
                  <w:vAlign w:val="top"/>
                </w:tcPr>
                <w:p>
                  <w:r>
                    <w:t xml:space="preserve">482586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999c9dee77b413f">
                    <w:r>
                      <w:rPr>
                        <w:rStyle w:val="Hyperlink"/>
                      </w:rPr>
                      <w:t xml:space="preserve">Ever smoked a full cigarette indicator</w:t>
                    </w:r>
                  </w:hyperlink>
                </w:p>
              </w:tc>
              <w:tc>
                <w:tcPr>
                  <w:vAlign w:val="top"/>
                </w:tcPr>
                <w:p>
                  <w:r>
                    <w:t xml:space="preserve">631565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6d0775d05e94bf2">
                    <w:r>
                      <w:rPr>
                        <w:rStyle w:val="Hyperlink"/>
                      </w:rPr>
                      <w:t xml:space="preserve">Tobacco smoking start age </w:t>
                    </w:r>
                  </w:hyperlink>
                </w:p>
              </w:tc>
              <w:tc>
                <w:tcPr>
                  <w:vAlign w:val="top"/>
                </w:tcPr>
                <w:p>
                  <w:r>
                    <w:t xml:space="preserve">376322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e70dfb3e4991463c">
                    <w:r>
                      <w:rPr>
                        <w:rStyle w:val="Hyperlink"/>
                      </w:rPr>
                      <w:t xml:space="preserve">Current smoking status</w:t>
                    </w:r>
                  </w:hyperlink>
                </w:p>
              </w:tc>
              <w:tc>
                <w:tcPr>
                  <w:vAlign w:val="top"/>
                </w:tcPr>
                <w:p>
                  <w:r>
                    <w:t xml:space="preserve">631318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1cc46a427a314c63">
                    <w:r>
                      <w:rPr>
                        <w:rStyle w:val="Hyperlink"/>
                      </w:rPr>
                      <w:t xml:space="preserve">Tobacco smoking frequency</w:t>
                    </w:r>
                  </w:hyperlink>
                </w:p>
              </w:tc>
              <w:tc>
                <w:tcPr>
                  <w:vAlign w:val="top"/>
                </w:tcPr>
                <w:p>
                  <w:r>
                    <w:t xml:space="preserve">631965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Occasionally, but less than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Occasionally, not every day, but at least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Regularly, every day or most days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0a02f5a8a7904f47">
                    <w:r>
                      <w:rPr>
                        <w:rStyle w:val="Hyperlink"/>
                      </w:rPr>
                      <w:t xml:space="preserve">Like to quit smoking indicator</w:t>
                    </w:r>
                  </w:hyperlink>
                </w:p>
              </w:tc>
              <w:tc>
                <w:tcPr>
                  <w:vAlign w:val="top"/>
                </w:tcPr>
                <w:p>
                  <w:r>
                    <w:t xml:space="preserve">482570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9257bf225ff847b6">
                    <w:r>
                      <w:rPr>
                        <w:rStyle w:val="Hyperlink"/>
                      </w:rPr>
                      <w:t xml:space="preserve">Type of assistance to quit smoking</w:t>
                    </w:r>
                  </w:hyperlink>
                </w:p>
              </w:tc>
              <w:tc>
                <w:tcPr>
                  <w:vAlign w:val="top"/>
                </w:tcPr>
                <w:p>
                  <w:r>
                    <w:t xml:space="preserve">482581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Quit smoking program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Nicotine replacement therapy (patches, gum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counselling/support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a3e3f00ad8a24dfe">
                    <w:r>
                      <w:rPr>
                        <w:rStyle w:val="Hyperlink"/>
                      </w:rPr>
                      <w:t xml:space="preserve">Assistance to quit smoking</w:t>
                    </w:r>
                  </w:hyperlink>
                </w:p>
              </w:tc>
              <w:tc>
                <w:tcPr>
                  <w:vAlign w:val="top"/>
                </w:tcPr>
                <w:p>
                  <w:r>
                    <w:t xml:space="preserve">627102</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39</w:t>
                  </w:r>
                </w:p>
              </w:tc>
              <w:tc>
                <w:tcPr>
                  <w:tcMar/>
                  <w:vAlign w:val="top"/>
                </w:tcPr>
                <w:p>
                  <w:hyperlink w:history="true" r:id="R50176b273b6343e3">
                    <w:r>
                      <w:rPr>
                        <w:rStyle w:val="Hyperlink"/>
                      </w:rPr>
                      <w:t xml:space="preserve">Substances used illicitly cluster</w:t>
                    </w:r>
                  </w:hyperlink>
                </w:p>
              </w:tc>
              <w:tc>
                <w:tcPr>
                  <w:vAlign w:val="top"/>
                </w:tcPr>
                <w:p>
                  <w:r>
                    <w:t xml:space="preserve">626825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45b8958b33f4bda">
                    <w:r>
                      <w:rPr>
                        <w:rStyle w:val="Hyperlink"/>
                      </w:rPr>
                      <w:t xml:space="preserve">Substance used illicitly indicator</w:t>
                    </w:r>
                  </w:hyperlink>
                </w:p>
              </w:tc>
              <w:tc>
                <w:tcPr>
                  <w:vAlign w:val="top"/>
                </w:tcPr>
                <w:p>
                  <w:r>
                    <w:t xml:space="preserve">624778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e5915b9bfdf46ba">
                    <w:r>
                      <w:rPr>
                        <w:rStyle w:val="Hyperlink"/>
                      </w:rPr>
                      <w:t xml:space="preserve">Type of substance used illicitly</w:t>
                    </w:r>
                  </w:hyperlink>
                </w:p>
              </w:tc>
              <w:tc>
                <w:tcPr>
                  <w:vAlign w:val="top"/>
                </w:tcPr>
                <w:p>
                  <w:r>
                    <w:t xml:space="preserve">365401</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40</w:t>
                  </w:r>
                </w:p>
              </w:tc>
              <w:tc>
                <w:tcPr>
                  <w:tcMar/>
                  <w:vAlign w:val="top"/>
                </w:tcPr>
                <w:p>
                  <w:hyperlink w:history="true" r:id="R89115db8caea410c">
                    <w:r>
                      <w:rPr>
                        <w:rStyle w:val="Hyperlink"/>
                      </w:rPr>
                      <w:t xml:space="preserve">Opioid pharmacotherapy treatment cluster</w:t>
                    </w:r>
                  </w:hyperlink>
                </w:p>
              </w:tc>
              <w:tc>
                <w:tcPr>
                  <w:vAlign w:val="top"/>
                </w:tcPr>
                <w:p>
                  <w:r>
                    <w:t xml:space="preserve">626820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d5164cd74bc47b0">
                    <w:r>
                      <w:rPr>
                        <w:rStyle w:val="Hyperlink"/>
                      </w:rPr>
                      <w:t xml:space="preserve">Previous opioid pharmacotherapy treatment program indicator</w:t>
                    </w:r>
                  </w:hyperlink>
                </w:p>
              </w:tc>
              <w:tc>
                <w:tcPr>
                  <w:vAlign w:val="top"/>
                </w:tcPr>
                <w:p>
                  <w:r>
                    <w:t xml:space="preserve">625818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88b704767a94aca">
                    <w:r>
                      <w:rPr>
                        <w:rStyle w:val="Hyperlink"/>
                      </w:rPr>
                      <w:t xml:space="preserve">Current opioid pharmacotherapy treatment program indicator</w:t>
                    </w:r>
                  </w:hyperlink>
                </w:p>
              </w:tc>
              <w:tc>
                <w:tcPr>
                  <w:vAlign w:val="top"/>
                </w:tcPr>
                <w:p>
                  <w:r>
                    <w:t xml:space="preserve">626588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982bcdfcdbc441c8">
                    <w:r>
                      <w:rPr>
                        <w:rStyle w:val="Hyperlink"/>
                      </w:rPr>
                      <w:t xml:space="preserve">Type of opioid pharmacotherapy treatment  </w:t>
                    </w:r>
                  </w:hyperlink>
                </w:p>
              </w:tc>
              <w:tc>
                <w:tcPr>
                  <w:vAlign w:val="top"/>
                </w:tcPr>
                <w:p>
                  <w:r>
                    <w:t xml:space="preserve">634297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opioid pharmacotherapy</w:t>
                        </w:r>
                      </w:p>
                    </w:tc>
                  </w:tr>
                </w:tbl>
                <w:p/>
              </w:tc>
            </w:tr>
            <w:tr>
              <w:trPr/>
              <w:tc>
                <w:tcPr>
                  <w:tcMar>
                    <w:right w:w="29" w:type="dxa"/>
                  </w:tcMar>
                  <w:vAlign w:val="top"/>
                </w:tcPr>
                <w:p>
                  <w:pPr>
                    <w:keepNext/>
                    <w:jc w:val="center"/>
                  </w:pPr>
                  <w:r>
                    <w:t xml:space="preserve">41</w:t>
                  </w:r>
                </w:p>
              </w:tc>
              <w:tc>
                <w:tcPr>
                  <w:tcMar/>
                  <w:vAlign w:val="top"/>
                </w:tcPr>
                <w:p>
                  <w:hyperlink w:history="true" r:id="R7b6054f4504b4b5f">
                    <w:r>
                      <w:rPr>
                        <w:rStyle w:val="Hyperlink"/>
                      </w:rPr>
                      <w:t xml:space="preserve">Cervical screening indicator</w:t>
                    </w:r>
                  </w:hyperlink>
                </w:p>
              </w:tc>
              <w:tc>
                <w:tcPr>
                  <w:vAlign w:val="top"/>
                </w:tcPr>
                <w:p>
                  <w:r>
                    <w:t xml:space="preserve">631726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42</w:t>
                  </w:r>
                </w:p>
              </w:tc>
              <w:tc>
                <w:tcPr>
                  <w:tcMar/>
                  <w:vAlign w:val="top"/>
                </w:tcPr>
                <w:p>
                  <w:hyperlink w:history="true" r:id="Ra7f558b6adc54a36">
                    <w:r>
                      <w:rPr>
                        <w:rStyle w:val="Hyperlink"/>
                      </w:rPr>
                      <w:t xml:space="preserve">Pregnancy status cluster</w:t>
                    </w:r>
                  </w:hyperlink>
                </w:p>
              </w:tc>
              <w:tc>
                <w:tcPr>
                  <w:vAlign w:val="top"/>
                </w:tcPr>
                <w:p>
                  <w:r>
                    <w:t xml:space="preserve">627085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1498cdb63e74a30">
                    <w:r>
                      <w:rPr>
                        <w:rStyle w:val="Hyperlink"/>
                      </w:rPr>
                      <w:t xml:space="preserve">Ever been pregnant indicator</w:t>
                    </w:r>
                  </w:hyperlink>
                </w:p>
              </w:tc>
              <w:tc>
                <w:tcPr>
                  <w:vAlign w:val="top"/>
                </w:tcPr>
                <w:p>
                  <w:r>
                    <w:t xml:space="preserve">631582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39ecdef9a0247f6">
                    <w:r>
                      <w:rPr>
                        <w:rStyle w:val="Hyperlink"/>
                      </w:rPr>
                      <w:t xml:space="preserve">Age at first pregnancy</w:t>
                    </w:r>
                  </w:hyperlink>
                </w:p>
              </w:tc>
              <w:tc>
                <w:tcPr>
                  <w:vAlign w:val="top"/>
                </w:tcPr>
                <w:p>
                  <w:r>
                    <w:t xml:space="preserve">399602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43</w:t>
                  </w:r>
                </w:p>
              </w:tc>
              <w:tc>
                <w:tcPr>
                  <w:tcMar/>
                  <w:vAlign w:val="top"/>
                </w:tcPr>
                <w:p>
                  <w:hyperlink w:history="true" r:id="Ra815647cb8da41c9">
                    <w:r>
                      <w:rPr>
                        <w:rStyle w:val="Hyperlink"/>
                      </w:rPr>
                      <w:t xml:space="preserve">Mental health service referral indicator</w:t>
                    </w:r>
                  </w:hyperlink>
                </w:p>
              </w:tc>
              <w:tc>
                <w:tcPr>
                  <w:vAlign w:val="top"/>
                </w:tcPr>
                <w:p>
                  <w:r>
                    <w:t xml:space="preserve">631724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44</w:t>
                  </w:r>
                </w:p>
              </w:tc>
              <w:tc>
                <w:tcPr>
                  <w:tcMar/>
                  <w:vAlign w:val="top"/>
                </w:tcPr>
                <w:p>
                  <w:hyperlink w:history="true" r:id="R26b08c8c22ee4b15">
                    <w:r>
                      <w:rPr>
                        <w:rStyle w:val="Hyperlink"/>
                      </w:rPr>
                      <w:t xml:space="preserve">At risk of suicide or self-harm indicator</w:t>
                    </w:r>
                  </w:hyperlink>
                </w:p>
              </w:tc>
              <w:tc>
                <w:tcPr>
                  <w:vAlign w:val="top"/>
                </w:tcPr>
                <w:p>
                  <w:r>
                    <w:t xml:space="preserve">631722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45</w:t>
                  </w:r>
                </w:p>
              </w:tc>
              <w:tc>
                <w:tcPr>
                  <w:tcMar/>
                  <w:vAlign w:val="top"/>
                </w:tcPr>
                <w:p>
                  <w:hyperlink w:history="true" r:id="R9321f6ef28484858">
                    <w:r>
                      <w:rPr>
                        <w:rStyle w:val="Hyperlink"/>
                      </w:rPr>
                      <w:t xml:space="preserve">Prison entrant level of worry cluster</w:t>
                    </w:r>
                  </w:hyperlink>
                </w:p>
              </w:tc>
              <w:tc>
                <w:tcPr>
                  <w:vAlign w:val="top"/>
                </w:tcPr>
                <w:p>
                  <w:r>
                    <w:t xml:space="preserve">635025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108288286bc41b4">
                    <w:r>
                      <w:rPr>
                        <w:rStyle w:val="Hyperlink"/>
                      </w:rPr>
                      <w:t xml:space="preserve">Level of worry related to current imprisonment</w:t>
                    </w:r>
                  </w:hyperlink>
                </w:p>
              </w:tc>
              <w:tc>
                <w:tcPr>
                  <w:vAlign w:val="top"/>
                </w:tcPr>
                <w:p>
                  <w:r>
                    <w:t xml:space="preserve">618051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1d9e724544ee41a8">
                    <w:r>
                      <w:rPr>
                        <w:rStyle w:val="Hyperlink"/>
                      </w:rPr>
                      <w:t xml:space="preserve">Level of worry related to upcoming release</w:t>
                    </w:r>
                  </w:hyperlink>
                </w:p>
              </w:tc>
              <w:tc>
                <w:tcPr>
                  <w:vAlign w:val="top"/>
                </w:tcPr>
                <w:p>
                  <w:r>
                    <w:t xml:space="preserve">618058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b86fc9ceeedb4c47">
                    <w:r>
                      <w:rPr>
                        <w:rStyle w:val="Hyperlink"/>
                      </w:rPr>
                      <w:t xml:space="preserve">Level of worry related to family or relationships in the community</w:t>
                    </w:r>
                  </w:hyperlink>
                </w:p>
              </w:tc>
              <w:tc>
                <w:tcPr>
                  <w:vAlign w:val="top"/>
                </w:tcPr>
                <w:p>
                  <w:r>
                    <w:t xml:space="preserve">618062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5ca40c04bfd24af2">
                    <w:r>
                      <w:rPr>
                        <w:rStyle w:val="Hyperlink"/>
                      </w:rPr>
                      <w:t xml:space="preserve">Level of worry related to relationships in prison</w:t>
                    </w:r>
                  </w:hyperlink>
                </w:p>
              </w:tc>
              <w:tc>
                <w:tcPr>
                  <w:vAlign w:val="top"/>
                </w:tcPr>
                <w:p>
                  <w:r>
                    <w:t xml:space="preserve">618204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ae4841a7990b4ccf">
                    <w:r>
                      <w:rPr>
                        <w:rStyle w:val="Hyperlink"/>
                      </w:rPr>
                      <w:t xml:space="preserve">Level of worry related to  mental health issues</w:t>
                    </w:r>
                  </w:hyperlink>
                </w:p>
              </w:tc>
              <w:tc>
                <w:tcPr>
                  <w:vAlign w:val="top"/>
                </w:tcPr>
                <w:p>
                  <w:r>
                    <w:t xml:space="preserve">618209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9a636002935f4837">
                    <w:r>
                      <w:rPr>
                        <w:rStyle w:val="Hyperlink"/>
                      </w:rPr>
                      <w:t xml:space="preserve">Level of worry related to physical health issues</w:t>
                    </w:r>
                  </w:hyperlink>
                </w:p>
              </w:tc>
              <w:tc>
                <w:tcPr>
                  <w:vAlign w:val="top"/>
                </w:tcPr>
                <w:p>
                  <w:r>
                    <w:t xml:space="preserve">618214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414c291f46ab428b">
                    <w:r>
                      <w:rPr>
                        <w:rStyle w:val="Hyperlink"/>
                      </w:rPr>
                      <w:t xml:space="preserve">Level of worry related to alcohol, tobacco and other drug issues</w:t>
                    </w:r>
                  </w:hyperlink>
                </w:p>
              </w:tc>
              <w:tc>
                <w:tcPr>
                  <w:vAlign w:val="top"/>
                </w:tcPr>
                <w:p>
                  <w:r>
                    <w:t xml:space="preserve">618218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ddefb736c74e4f81">
                    <w:r>
                      <w:rPr>
                        <w:rStyle w:val="Hyperlink"/>
                      </w:rPr>
                      <w:t xml:space="preserve">Level of worry related to other issues</w:t>
                    </w:r>
                  </w:hyperlink>
                </w:p>
              </w:tc>
              <w:tc>
                <w:tcPr>
                  <w:vAlign w:val="top"/>
                </w:tcPr>
                <w:p>
                  <w:r>
                    <w:t xml:space="preserve">618222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46</w:t>
                  </w:r>
                </w:p>
              </w:tc>
              <w:tc>
                <w:tcPr>
                  <w:tcMar/>
                  <w:vAlign w:val="top"/>
                </w:tcPr>
                <w:p>
                  <w:hyperlink w:history="true" r:id="R2d246cc184a44319">
                    <w:r>
                      <w:rPr>
                        <w:rStyle w:val="Hyperlink"/>
                      </w:rPr>
                      <w:t xml:space="preserve">Self-assessed physical health</w:t>
                    </w:r>
                  </w:hyperlink>
                </w:p>
              </w:tc>
              <w:tc>
                <w:tcPr>
                  <w:vAlign w:val="top"/>
                </w:tcPr>
                <w:p>
                  <w:r>
                    <w:t xml:space="preserve">618230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47</w:t>
                  </w:r>
                </w:p>
              </w:tc>
              <w:tc>
                <w:tcPr>
                  <w:tcMar/>
                  <w:vAlign w:val="top"/>
                </w:tcPr>
                <w:p>
                  <w:hyperlink w:history="true" r:id="Rcb970b881a5a4d17">
                    <w:r>
                      <w:rPr>
                        <w:rStyle w:val="Hyperlink"/>
                      </w:rPr>
                      <w:t xml:space="preserve">Self-assessed mental health status</w:t>
                    </w:r>
                  </w:hyperlink>
                </w:p>
              </w:tc>
              <w:tc>
                <w:tcPr>
                  <w:vAlign w:val="top"/>
                </w:tcPr>
                <w:p>
                  <w:r>
                    <w:t xml:space="preserve">618226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48</w:t>
                  </w:r>
                </w:p>
              </w:tc>
              <w:tc>
                <w:tcPr>
                  <w:tcMar/>
                  <w:vAlign w:val="top"/>
                </w:tcPr>
                <w:p>
                  <w:hyperlink w:history="true" r:id="Ra9fbdf8342184b41">
                    <w:r>
                      <w:rPr>
                        <w:rStyle w:val="Hyperlink"/>
                      </w:rPr>
                      <w:t xml:space="preserve">Activity and participation need for assistance cluster (disability flag prisoner health)</w:t>
                    </w:r>
                  </w:hyperlink>
                </w:p>
              </w:tc>
              <w:tc>
                <w:tcPr>
                  <w:vAlign w:val="top"/>
                </w:tcPr>
                <w:p>
                  <w:r>
                    <w:t xml:space="preserve">631693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c1286525ffe458a">
                    <w:r>
                      <w:rPr>
                        <w:rStyle w:val="Hyperlink"/>
                      </w:rPr>
                      <w:t xml:space="preserve">Activity and participation life area (Standardised Disability Flag)</w:t>
                    </w:r>
                  </w:hyperlink>
                </w:p>
              </w:tc>
              <w:tc>
                <w:tcPr>
                  <w:vAlign w:val="top"/>
                </w:tcPr>
                <w:p>
                  <w:r>
                    <w:t xml:space="preserve">505720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Learning and applying knowledge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Managing things around the home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Managing tasks and handling situations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Personal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Community life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3f6a69e0e9e4ca8">
                    <w:r>
                      <w:rPr>
                        <w:rStyle w:val="Hyperlink"/>
                      </w:rPr>
                      <w:t xml:space="preserve">Assistance with activities (Standardised Disability Flag)</w:t>
                    </w:r>
                  </w:hyperlink>
                </w:p>
              </w:tc>
              <w:tc>
                <w:tcPr>
                  <w:vAlign w:val="top"/>
                </w:tcPr>
                <w:p>
                  <w:r>
                    <w:t xml:space="preserve">631685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Always/sometimes need help and/or supervision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Have difficulty, but don't need help/supervision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have difficulty, but use aids/equipment/medications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Have no difficulty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49</w:t>
                  </w:r>
                </w:p>
              </w:tc>
              <w:tc>
                <w:tcPr>
                  <w:tcMar/>
                  <w:vAlign w:val="top"/>
                </w:tcPr>
                <w:p>
                  <w:hyperlink w:history="true" r:id="R6a1a54914c794895">
                    <w:r>
                      <w:rPr>
                        <w:rStyle w:val="Hyperlink"/>
                      </w:rPr>
                      <w:t xml:space="preserve">Education participation restriction indicator</w:t>
                    </w:r>
                  </w:hyperlink>
                </w:p>
              </w:tc>
              <w:tc>
                <w:tcPr>
                  <w:vAlign w:val="top"/>
                </w:tcPr>
                <w:p>
                  <w:r>
                    <w:t xml:space="preserve">631700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50</w:t>
                  </w:r>
                </w:p>
              </w:tc>
              <w:tc>
                <w:tcPr>
                  <w:tcMar/>
                  <w:vAlign w:val="top"/>
                </w:tcPr>
                <w:p>
                  <w:hyperlink w:history="true" r:id="Rb9c5b911788f4b10">
                    <w:r>
                      <w:rPr>
                        <w:rStyle w:val="Hyperlink"/>
                      </w:rPr>
                      <w:t xml:space="preserve">Employment participation restriction indicator</w:t>
                    </w:r>
                  </w:hyperlink>
                </w:p>
              </w:tc>
              <w:tc>
                <w:tcPr>
                  <w:vAlign w:val="top"/>
                </w:tcPr>
                <w:p>
                  <w:r>
                    <w:t xml:space="preserve">631707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14a05bbee933416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8895569e7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05bbee9334168" /><Relationship Type="http://schemas.openxmlformats.org/officeDocument/2006/relationships/header" Target="/word/header1.xml" Id="R142bcb054709474c" /><Relationship Type="http://schemas.openxmlformats.org/officeDocument/2006/relationships/settings" Target="/word/settings.xml" Id="R1e8322659bc54cf9" /><Relationship Type="http://schemas.openxmlformats.org/officeDocument/2006/relationships/styles" Target="/word/styles.xml" Id="Rd32dc071b8d7467e" /><Relationship Type="http://schemas.openxmlformats.org/officeDocument/2006/relationships/hyperlink" Target="https://meteor-uat.aihw.gov.au/content/626117" TargetMode="External" Id="R3b182a5d16ba4802" /><Relationship Type="http://schemas.openxmlformats.org/officeDocument/2006/relationships/hyperlink" Target="https://meteor-uat.aihw.gov.au/content/269941" TargetMode="External" Id="R0d0c1993feae4d1a" /><Relationship Type="http://schemas.openxmlformats.org/officeDocument/2006/relationships/hyperlink" Target="https://meteor-uat.aihw.gov.au/content/290046" TargetMode="External" Id="R66aa8608927c4d93" /><Relationship Type="http://schemas.openxmlformats.org/officeDocument/2006/relationships/hyperlink" Target="https://meteor-uat.aihw.gov.au/content/624484" TargetMode="External" Id="Re14fc1d9e1e54345" /><Relationship Type="http://schemas.openxmlformats.org/officeDocument/2006/relationships/hyperlink" Target="https://meteor-uat.aihw.gov.au/content/287007" TargetMode="External" Id="R8b8a5b4e794c4552" /><Relationship Type="http://schemas.openxmlformats.org/officeDocument/2006/relationships/hyperlink" Target="https://meteor-uat.aihw.gov.au/content/303794" TargetMode="External" Id="R30481e02ace94c83" /><Relationship Type="http://schemas.openxmlformats.org/officeDocument/2006/relationships/hyperlink" Target="https://meteor-uat.aihw.gov.au/content/659454" TargetMode="External" Id="R903a1753507a42a1" /><Relationship Type="http://schemas.openxmlformats.org/officeDocument/2006/relationships/hyperlink" Target="https://meteor-uat.aihw.gov.au/content/460125" TargetMode="External" Id="Rc5a65c0619374d1f" /><Relationship Type="http://schemas.openxmlformats.org/officeDocument/2006/relationships/hyperlink" Target="https://meteor-uat.aihw.gov.au/content/287316" TargetMode="External" Id="R73a6b17eea554fff" /><Relationship Type="http://schemas.openxmlformats.org/officeDocument/2006/relationships/hyperlink" Target="https://meteor-uat.aihw.gov.au/content/631886" TargetMode="External" Id="R9e39a18134804e7a" /><Relationship Type="http://schemas.openxmlformats.org/officeDocument/2006/relationships/hyperlink" Target="https://meteor-uat.aihw.gov.au/content/602543" TargetMode="External" Id="R45af80d02ee2486f" /><Relationship Type="http://schemas.openxmlformats.org/officeDocument/2006/relationships/hyperlink" Target="https://meteor-uat.aihw.gov.au/content/631891" TargetMode="External" Id="R8bdd5899555246cd" /><Relationship Type="http://schemas.openxmlformats.org/officeDocument/2006/relationships/hyperlink" Target="https://meteor-uat.aihw.gov.au/content/627004" TargetMode="External" Id="Re506e2da32364794" /><Relationship Type="http://schemas.openxmlformats.org/officeDocument/2006/relationships/hyperlink" Target="https://meteor-uat.aihw.gov.au/content/631736" TargetMode="External" Id="Rce8c3c04adc84ef3" /><Relationship Type="http://schemas.openxmlformats.org/officeDocument/2006/relationships/hyperlink" Target="https://meteor-uat.aihw.gov.au/content/631779" TargetMode="External" Id="Ra78aa8b21c58434a" /><Relationship Type="http://schemas.openxmlformats.org/officeDocument/2006/relationships/hyperlink" Target="https://meteor-uat.aihw.gov.au/content/631856" TargetMode="External" Id="R25cb95fafcd84d43" /><Relationship Type="http://schemas.openxmlformats.org/officeDocument/2006/relationships/hyperlink" Target="https://meteor-uat.aihw.gov.au/content/631869" TargetMode="External" Id="R92c50e166896451b" /><Relationship Type="http://schemas.openxmlformats.org/officeDocument/2006/relationships/hyperlink" Target="https://meteor-uat.aihw.gov.au/content/482320" TargetMode="External" Id="Rd1a4be080be748e9" /><Relationship Type="http://schemas.openxmlformats.org/officeDocument/2006/relationships/hyperlink" Target="https://meteor-uat.aihw.gov.au/content/482425" TargetMode="External" Id="R909e15b8709b4cb2" /><Relationship Type="http://schemas.openxmlformats.org/officeDocument/2006/relationships/hyperlink" Target="https://meteor-uat.aihw.gov.au/content/631551" TargetMode="External" Id="Rdbd2dbd0a87a4e80" /><Relationship Type="http://schemas.openxmlformats.org/officeDocument/2006/relationships/hyperlink" Target="https://meteor-uat.aihw.gov.au/content/627173" TargetMode="External" Id="Rbc6ebd1b78de4da1" /><Relationship Type="http://schemas.openxmlformats.org/officeDocument/2006/relationships/hyperlink" Target="https://meteor-uat.aihw.gov.au/content/399014" TargetMode="External" Id="R481340aec5a04285" /><Relationship Type="http://schemas.openxmlformats.org/officeDocument/2006/relationships/hyperlink" Target="https://meteor-uat.aihw.gov.au/content/398999" TargetMode="External" Id="R7f0aef5367f24e56" /><Relationship Type="http://schemas.openxmlformats.org/officeDocument/2006/relationships/hyperlink" Target="https://meteor-uat.aihw.gov.au/content/631923" TargetMode="External" Id="Ra4e40c11ed4d4638" /><Relationship Type="http://schemas.openxmlformats.org/officeDocument/2006/relationships/hyperlink" Target="https://meteor-uat.aihw.gov.au/content/631926" TargetMode="External" Id="R34a9d06a502940f6" /><Relationship Type="http://schemas.openxmlformats.org/officeDocument/2006/relationships/hyperlink" Target="https://meteor-uat.aihw.gov.au/content/631554" TargetMode="External" Id="Rfdc0a3b2e2d54641" /><Relationship Type="http://schemas.openxmlformats.org/officeDocument/2006/relationships/hyperlink" Target="https://meteor-uat.aihw.gov.au/content/618025" TargetMode="External" Id="R04f4442b2a2245b8" /><Relationship Type="http://schemas.openxmlformats.org/officeDocument/2006/relationships/hyperlink" Target="https://meteor-uat.aihw.gov.au/content/482448" TargetMode="External" Id="R4a5fd3f89557441e" /><Relationship Type="http://schemas.openxmlformats.org/officeDocument/2006/relationships/hyperlink" Target="https://meteor-uat.aihw.gov.au/content/631558" TargetMode="External" Id="Rd6eaf3cf2a5a401f" /><Relationship Type="http://schemas.openxmlformats.org/officeDocument/2006/relationships/hyperlink" Target="https://meteor-uat.aihw.gov.au/content/631560" TargetMode="External" Id="R200da387943a45c2" /><Relationship Type="http://schemas.openxmlformats.org/officeDocument/2006/relationships/hyperlink" Target="https://meteor-uat.aihw.gov.au/content/634099" TargetMode="External" Id="Rd206d0f2caa1478e" /><Relationship Type="http://schemas.openxmlformats.org/officeDocument/2006/relationships/hyperlink" Target="https://meteor-uat.aihw.gov.au/content/634032" TargetMode="External" Id="Rd2cf159289734aa2" /><Relationship Type="http://schemas.openxmlformats.org/officeDocument/2006/relationships/hyperlink" Target="https://meteor-uat.aihw.gov.au/content/634117" TargetMode="External" Id="R334e30bd3be74fbe" /><Relationship Type="http://schemas.openxmlformats.org/officeDocument/2006/relationships/hyperlink" Target="https://meteor-uat.aihw.gov.au/content/634094" TargetMode="External" Id="Rb039747ac9a84679" /><Relationship Type="http://schemas.openxmlformats.org/officeDocument/2006/relationships/hyperlink" Target="https://meteor-uat.aihw.gov.au/content/627046" TargetMode="External" Id="Rc0c256765e864a0b" /><Relationship Type="http://schemas.openxmlformats.org/officeDocument/2006/relationships/hyperlink" Target="https://meteor-uat.aihw.gov.au/content/631824" TargetMode="External" Id="R4fea7929efbf46b4" /><Relationship Type="http://schemas.openxmlformats.org/officeDocument/2006/relationships/hyperlink" Target="https://meteor-uat.aihw.gov.au/content/631827" TargetMode="External" Id="R5452356888884908" /><Relationship Type="http://schemas.openxmlformats.org/officeDocument/2006/relationships/hyperlink" Target="https://meteor-uat.aihw.gov.au/content/631845" TargetMode="External" Id="Rb56c2f8d99f6486f" /><Relationship Type="http://schemas.openxmlformats.org/officeDocument/2006/relationships/hyperlink" Target="https://meteor-uat.aihw.gov.au/content/482505" TargetMode="External" Id="Ra3c8aa7f5e4d4e06" /><Relationship Type="http://schemas.openxmlformats.org/officeDocument/2006/relationships/hyperlink" Target="https://meteor-uat.aihw.gov.au/content/627051" TargetMode="External" Id="R177c7d0645c84255" /><Relationship Type="http://schemas.openxmlformats.org/officeDocument/2006/relationships/hyperlink" Target="https://meteor-uat.aihw.gov.au/content/626852" TargetMode="External" Id="R6fdc9aad82b74f10" /><Relationship Type="http://schemas.openxmlformats.org/officeDocument/2006/relationships/hyperlink" Target="https://meteor-uat.aihw.gov.au/content/640886" TargetMode="External" Id="R0a429124c7094609" /><Relationship Type="http://schemas.openxmlformats.org/officeDocument/2006/relationships/hyperlink" Target="https://meteor-uat.aihw.gov.au/content/482507" TargetMode="External" Id="R5bfe7535bb064151" /><Relationship Type="http://schemas.openxmlformats.org/officeDocument/2006/relationships/hyperlink" Target="https://meteor-uat.aihw.gov.au/content/414715" TargetMode="External" Id="R5a3cbecef2054c9d" /><Relationship Type="http://schemas.openxmlformats.org/officeDocument/2006/relationships/hyperlink" Target="https://meteor-uat.aihw.gov.au/content/626865" TargetMode="External" Id="R0c607edb8aae4ce6" /><Relationship Type="http://schemas.openxmlformats.org/officeDocument/2006/relationships/hyperlink" Target="https://meteor-uat.aihw.gov.au/content/627058" TargetMode="External" Id="Rd980b93090484159" /><Relationship Type="http://schemas.openxmlformats.org/officeDocument/2006/relationships/hyperlink" Target="https://meteor-uat.aihw.gov.au/content/482518" TargetMode="External" Id="R89ec64a3e45b4cf4" /><Relationship Type="http://schemas.openxmlformats.org/officeDocument/2006/relationships/hyperlink" Target="https://meteor-uat.aihw.gov.au/content/414715" TargetMode="External" Id="R421c496a316d49af" /><Relationship Type="http://schemas.openxmlformats.org/officeDocument/2006/relationships/hyperlink" Target="https://meteor-uat.aihw.gov.au/content/482512" TargetMode="External" Id="R58c107c44e73478b" /><Relationship Type="http://schemas.openxmlformats.org/officeDocument/2006/relationships/hyperlink" Target="https://meteor-uat.aihw.gov.au/content/627058" TargetMode="External" Id="R4ce7a17db3a84a3c" /><Relationship Type="http://schemas.openxmlformats.org/officeDocument/2006/relationships/hyperlink" Target="https://meteor-uat.aihw.gov.au/content/629132" TargetMode="External" Id="R4f2f102a3a7a42c5" /><Relationship Type="http://schemas.openxmlformats.org/officeDocument/2006/relationships/hyperlink" Target="https://meteor-uat.aihw.gov.au/content/625760" TargetMode="External" Id="R1a358fe61f6a4806" /><Relationship Type="http://schemas.openxmlformats.org/officeDocument/2006/relationships/hyperlink" Target="https://meteor-uat.aihw.gov.au/content/626053" TargetMode="External" Id="R1d51054b91cf4a4a" /><Relationship Type="http://schemas.openxmlformats.org/officeDocument/2006/relationships/hyperlink" Target="https://meteor-uat.aihw.gov.au/content/626898" TargetMode="External" Id="R3f3dfefb00634e7a" /><Relationship Type="http://schemas.openxmlformats.org/officeDocument/2006/relationships/hyperlink" Target="https://meteor-uat.aihw.gov.au/content/627152" TargetMode="External" Id="Ra6c743b8915246e8" /><Relationship Type="http://schemas.openxmlformats.org/officeDocument/2006/relationships/hyperlink" Target="https://meteor-uat.aihw.gov.au/content/632025" TargetMode="External" Id="Red186c539bad408e" /><Relationship Type="http://schemas.openxmlformats.org/officeDocument/2006/relationships/hyperlink" Target="https://meteor-uat.aihw.gov.au/content/632018" TargetMode="External" Id="Red8d193c2ac74c78" /><Relationship Type="http://schemas.openxmlformats.org/officeDocument/2006/relationships/hyperlink" Target="https://meteor-uat.aihw.gov.au/content/270249" TargetMode="External" Id="R6b352c16dbd941d1" /><Relationship Type="http://schemas.openxmlformats.org/officeDocument/2006/relationships/hyperlink" Target="https://meteor-uat.aihw.gov.au/content/625881" TargetMode="External" Id="Re7da53c02dbb4b28" /><Relationship Type="http://schemas.openxmlformats.org/officeDocument/2006/relationships/hyperlink" Target="https://meteor-uat.aihw.gov.au/content/482586" TargetMode="External" Id="R97aad5c784f248cb" /><Relationship Type="http://schemas.openxmlformats.org/officeDocument/2006/relationships/hyperlink" Target="https://meteor-uat.aihw.gov.au/content/631565" TargetMode="External" Id="Rc999c9dee77b413f" /><Relationship Type="http://schemas.openxmlformats.org/officeDocument/2006/relationships/hyperlink" Target="https://meteor-uat.aihw.gov.au/content/376322" TargetMode="External" Id="Rc6d0775d05e94bf2" /><Relationship Type="http://schemas.openxmlformats.org/officeDocument/2006/relationships/hyperlink" Target="https://meteor-uat.aihw.gov.au/content/631318" TargetMode="External" Id="Re70dfb3e4991463c" /><Relationship Type="http://schemas.openxmlformats.org/officeDocument/2006/relationships/hyperlink" Target="https://meteor-uat.aihw.gov.au/content/631965" TargetMode="External" Id="R1cc46a427a314c63" /><Relationship Type="http://schemas.openxmlformats.org/officeDocument/2006/relationships/hyperlink" Target="https://meteor-uat.aihw.gov.au/content/482570" TargetMode="External" Id="R0a02f5a8a7904f47" /><Relationship Type="http://schemas.openxmlformats.org/officeDocument/2006/relationships/hyperlink" Target="https://meteor-uat.aihw.gov.au/content/482581" TargetMode="External" Id="R9257bf225ff847b6" /><Relationship Type="http://schemas.openxmlformats.org/officeDocument/2006/relationships/hyperlink" Target="https://meteor-uat.aihw.gov.au/content/627102" TargetMode="External" Id="Ra3e3f00ad8a24dfe" /><Relationship Type="http://schemas.openxmlformats.org/officeDocument/2006/relationships/hyperlink" Target="https://meteor-uat.aihw.gov.au/content/626825" TargetMode="External" Id="R50176b273b6343e3" /><Relationship Type="http://schemas.openxmlformats.org/officeDocument/2006/relationships/hyperlink" Target="https://meteor-uat.aihw.gov.au/content/624778" TargetMode="External" Id="Rf45b8958b33f4bda" /><Relationship Type="http://schemas.openxmlformats.org/officeDocument/2006/relationships/hyperlink" Target="https://meteor-uat.aihw.gov.au/content/365401" TargetMode="External" Id="R3e5915b9bfdf46ba" /><Relationship Type="http://schemas.openxmlformats.org/officeDocument/2006/relationships/hyperlink" Target="https://meteor-uat.aihw.gov.au/content/626820" TargetMode="External" Id="R89115db8caea410c" /><Relationship Type="http://schemas.openxmlformats.org/officeDocument/2006/relationships/hyperlink" Target="https://meteor-uat.aihw.gov.au/content/625818" TargetMode="External" Id="Rcd5164cd74bc47b0" /><Relationship Type="http://schemas.openxmlformats.org/officeDocument/2006/relationships/hyperlink" Target="https://meteor-uat.aihw.gov.au/content/626588" TargetMode="External" Id="R988b704767a94aca" /><Relationship Type="http://schemas.openxmlformats.org/officeDocument/2006/relationships/hyperlink" Target="https://meteor-uat.aihw.gov.au/content/634297" TargetMode="External" Id="R982bcdfcdbc441c8" /><Relationship Type="http://schemas.openxmlformats.org/officeDocument/2006/relationships/hyperlink" Target="https://meteor-uat.aihw.gov.au/content/631726" TargetMode="External" Id="R7b6054f4504b4b5f" /><Relationship Type="http://schemas.openxmlformats.org/officeDocument/2006/relationships/hyperlink" Target="https://meteor-uat.aihw.gov.au/content/627085" TargetMode="External" Id="Ra7f558b6adc54a36" /><Relationship Type="http://schemas.openxmlformats.org/officeDocument/2006/relationships/hyperlink" Target="https://meteor-uat.aihw.gov.au/content/631582" TargetMode="External" Id="R71498cdb63e74a30" /><Relationship Type="http://schemas.openxmlformats.org/officeDocument/2006/relationships/hyperlink" Target="https://meteor-uat.aihw.gov.au/content/399602" TargetMode="External" Id="Rc39ecdef9a0247f6" /><Relationship Type="http://schemas.openxmlformats.org/officeDocument/2006/relationships/hyperlink" Target="https://meteor-uat.aihw.gov.au/content/631724" TargetMode="External" Id="Ra815647cb8da41c9" /><Relationship Type="http://schemas.openxmlformats.org/officeDocument/2006/relationships/hyperlink" Target="https://meteor-uat.aihw.gov.au/content/631722" TargetMode="External" Id="R26b08c8c22ee4b15" /><Relationship Type="http://schemas.openxmlformats.org/officeDocument/2006/relationships/hyperlink" Target="https://meteor-uat.aihw.gov.au/content/635025" TargetMode="External" Id="R9321f6ef28484858" /><Relationship Type="http://schemas.openxmlformats.org/officeDocument/2006/relationships/hyperlink" Target="https://meteor-uat.aihw.gov.au/content/618051" TargetMode="External" Id="R4108288286bc41b4" /><Relationship Type="http://schemas.openxmlformats.org/officeDocument/2006/relationships/hyperlink" Target="https://meteor-uat.aihw.gov.au/content/618058" TargetMode="External" Id="R1d9e724544ee41a8" /><Relationship Type="http://schemas.openxmlformats.org/officeDocument/2006/relationships/hyperlink" Target="https://meteor-uat.aihw.gov.au/content/618062" TargetMode="External" Id="Rb86fc9ceeedb4c47" /><Relationship Type="http://schemas.openxmlformats.org/officeDocument/2006/relationships/hyperlink" Target="https://meteor-uat.aihw.gov.au/content/618204" TargetMode="External" Id="R5ca40c04bfd24af2" /><Relationship Type="http://schemas.openxmlformats.org/officeDocument/2006/relationships/hyperlink" Target="https://meteor-uat.aihw.gov.au/content/618209" TargetMode="External" Id="Rae4841a7990b4ccf" /><Relationship Type="http://schemas.openxmlformats.org/officeDocument/2006/relationships/hyperlink" Target="https://meteor-uat.aihw.gov.au/content/618214" TargetMode="External" Id="R9a636002935f4837" /><Relationship Type="http://schemas.openxmlformats.org/officeDocument/2006/relationships/hyperlink" Target="https://meteor-uat.aihw.gov.au/content/618218" TargetMode="External" Id="R414c291f46ab428b" /><Relationship Type="http://schemas.openxmlformats.org/officeDocument/2006/relationships/hyperlink" Target="https://meteor-uat.aihw.gov.au/content/618222" TargetMode="External" Id="Rddefb736c74e4f81" /><Relationship Type="http://schemas.openxmlformats.org/officeDocument/2006/relationships/hyperlink" Target="https://meteor-uat.aihw.gov.au/content/618230" TargetMode="External" Id="R2d246cc184a44319" /><Relationship Type="http://schemas.openxmlformats.org/officeDocument/2006/relationships/hyperlink" Target="https://meteor-uat.aihw.gov.au/content/618226" TargetMode="External" Id="Rcb970b881a5a4d17" /><Relationship Type="http://schemas.openxmlformats.org/officeDocument/2006/relationships/hyperlink" Target="https://meteor-uat.aihw.gov.au/content/631693" TargetMode="External" Id="Ra9fbdf8342184b41" /><Relationship Type="http://schemas.openxmlformats.org/officeDocument/2006/relationships/hyperlink" Target="https://meteor-uat.aihw.gov.au/content/505720" TargetMode="External" Id="Rbc1286525ffe458a" /><Relationship Type="http://schemas.openxmlformats.org/officeDocument/2006/relationships/hyperlink" Target="https://meteor-uat.aihw.gov.au/content/631685" TargetMode="External" Id="Rc3f6a69e0e9e4ca8" /><Relationship Type="http://schemas.openxmlformats.org/officeDocument/2006/relationships/hyperlink" Target="https://meteor-uat.aihw.gov.au/content/631700" TargetMode="External" Id="R6a1a54914c794895" /><Relationship Type="http://schemas.openxmlformats.org/officeDocument/2006/relationships/hyperlink" Target="https://meteor-uat.aihw.gov.au/content/631707" TargetMode="External" Id="Rb9c5b911788f4b10" /></Relationships>
</file>

<file path=word/_rels/header1.xml.rels>&#65279;<?xml version="1.0" encoding="utf-8"?><Relationships xmlns="http://schemas.openxmlformats.org/package/2006/relationships"><Relationship Type="http://schemas.openxmlformats.org/officeDocument/2006/relationships/image" Target="/media/image.png" Id="R8518895569e74866" /></Relationships>
</file>