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0dd8e4fb14059" /></Relationships>
</file>

<file path=word/document.xml><?xml version="1.0" encoding="utf-8"?>
<w:document xmlns:r="http://schemas.openxmlformats.org/officeDocument/2006/relationships" xmlns:w="http://schemas.openxmlformats.org/wordprocessingml/2006/main">
  <w:body>
    <w:p>
      <w:pPr>
        <w:pStyle w:val="Title"/>
      </w:pPr>
      <w:r>
        <w:t>Prison entrants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a1e2e5ec64cd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National Best Endeavours Data Set (NBEDS) defines data about all persons aged 18 and over entering the prison system during the National Prisoner Health Data Collection period. This includes demographic data and data about a prison entrant’s mental health, chronic disease status, pregnancy history, alcohol and other drug use and health service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From corrections to community: a set of indicators of the health of Australia's prisoners. Bulletin no. 75. Cat. no. AUS 120. Canberra: AIHW.</w:t>
            </w:r>
          </w:p>
          <w:p>
            <w:pPr/>
            <w:r>
              <w:rPr>
                <w:rStyle w:val="row-content-rich-text"/>
              </w:rPr>
              <w:t xml:space="preserve">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5e26f2f74e422b">
              <w:r>
                <w:rPr>
                  <w:rStyle w:val="Hyperlink"/>
                </w:rPr>
                <w:t xml:space="preserve">Prison entrants DSS</w:t>
              </w:r>
            </w:hyperlink>
          </w:p>
          <w:p>
            <w:pPr>
              <w:pStyle w:val="registration-status"/>
              <w:spacing w:before="0" w:after="0"/>
            </w:pPr>
            <w:hyperlink w:history="true" r:id="R9dd7c60373a646a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427f221985d4c78">
              <w:r>
                <w:rPr>
                  <w:rStyle w:val="Hyperlink"/>
                </w:rPr>
                <w:t xml:space="preserve">Prison entrants NBEDS </w:t>
              </w:r>
            </w:hyperlink>
          </w:p>
          <w:p>
            <w:pPr>
              <w:pStyle w:val="registration-status"/>
              <w:spacing w:before="0" w:after="0"/>
            </w:pPr>
            <w:hyperlink w:history="true" r:id="Rb4e817432a3d4800">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29cfbb69f4e07">
              <w:r>
                <w:rPr>
                  <w:rStyle w:val="Hyperlink"/>
                </w:rPr>
                <w:t xml:space="preserve">Prisoner health NBEDS</w:t>
              </w:r>
            </w:hyperlink>
          </w:p>
          <w:p>
            <w:pPr>
              <w:pStyle w:val="registration-status"/>
              <w:spacing w:before="0" w:after="0"/>
            </w:pPr>
            <w:hyperlink w:history="true" r:id="R08a9c34a7f0f4d9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0f854491b4149e1">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e99d47806004af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a3471904da74b6c">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2a40bb4662c4612">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bce2ad045484b7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6a2c96ab4924ceb">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55d5801b494454c">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110971459a945b0">
                    <w:r>
                      <w:rPr>
                        <w:rStyle w:val="Hyperlink"/>
                      </w:rPr>
                      <w:t xml:space="preserve">Person—main language other than English spoken at home, code (ASCL 2011)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b50358b828c4932">
                    <w:r>
                      <w:rPr>
                        <w:rStyle w:val="Hyperlink"/>
                      </w:rPr>
                      <w:t xml:space="preserve">Person—sex, code N</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8f184cdee194562">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a71ec220f2c4b2e">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a160eea93394ef7">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ce957c83cd94feb">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fe223b6962482e">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8e395a0e3c747a9">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5c14e4ccdfb445ca">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eaf100f72954125">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c94f5ee6f414a55">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724b59e15bf4664">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ed01201c40d4ada">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0e96a1d3bd8494a">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752d094af174322">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c4f025cd534416">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a99adfa5aa4e26">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fe4a64b49ec45d8">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744d1c30aa1417a">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4dfec5eb0754b54">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a0ad691d3934a70">
                    <w:r>
                      <w:rPr>
                        <w:rStyle w:val="Hyperlink"/>
                      </w:rPr>
                      <w:t xml:space="preserve">Prison entrant—parental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08ddc6156074738">
                    <w:r>
                      <w:rPr>
                        <w:rStyle w:val="Hyperlink"/>
                      </w:rPr>
                      <w:t xml:space="preserve">Prison entrant—parental imprisonment status during childhood, parent/carer imprisoned code N</w:t>
                    </w:r>
                  </w:hyperlink>
                </w:p>
                <w:p>
                  <w:r>
                    <w:rPr>
                      <w:b/>
                      <w:i/>
                      <w:color w:val="333333"/>
                    </w:rPr>
                    <w:t xml:space="preserve">Conditional obligation:</w:t>
                  </w:r>
                </w:p>
                <w:p>
                  <w:r>
                    <w:t xml:space="preserve">Conditional on a yes response to </w:t>
                  </w:r>
                  <w:hyperlink w:history="true" r:id="Red9569e55590447a">
                    <w:r>
                      <w:rPr>
                        <w:rStyle w:val="Hyperlink"/>
                      </w:rPr>
                      <w:t xml:space="preserve">Prison entrant—parental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5f8a1baa33340ea">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782e61052a647b8">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20dd75b35ec482d">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cf3ecafae44f53">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c7c16fc8c847c2">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595ad00023f4c3e">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f0179ccbf5f84c25">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6425c7827d4a17">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8ffdeb3d610044cd">
                    <w:r>
                      <w:rPr>
                        <w:rStyle w:val="Hyperlink"/>
                      </w:rPr>
                      <w:t xml:space="preserve">Person—type of chronic condition, code N</w:t>
                    </w:r>
                  </w:hyperlink>
                  <w:r>
                    <w:t xml:space="preserve"> and </w:t>
                  </w:r>
                  <w:hyperlink w:history="true" r:id="R757192d2783d4262">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8fcf49470048ef">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7f8c8cdf2414c4c">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073277daeaa94bb8">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4c1330053d4bde">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01e356768e4c1d">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9a89bc89784542">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2c7af44df9914748">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ab1272ba2d4b48">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272b0689ce45af">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a53da6f6c464bfe">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c1a4b643c764c57">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ff66b376cc432e">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e1bcc06b844c57">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ce8acf8e9e8344c9">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d99122a66a7469d">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7a790efe6a5d4342">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6c3fca98fd54f41">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5a8f332278574cd1">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60ca881b228e4fe2">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2ca3270339c2475c">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f05568ae0c664ebd">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ebde672a65e446a">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ffa98cbbdaf4e19">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cb04578bea9f4e9f">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253505a308249ff">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98259a8eda49e1">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110823ee0784224">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0fe818dfe3b5406f">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4d1370b085b4279">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61fa4d99494218">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79646cb3f547d8">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abca1776d9747b5">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51271626344ae1">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916ba15f8d84703">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ec83c00a46d46e0">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7b9971db38e3490e">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1a397d5a03444c74">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Uppers,Amphet, Ice, Meth, Zip, Ox Blood, Leopard’s Blood, MDEA, Methylamphetamine, Eve, Shabu)</w:t>
                  </w:r>
                </w:p>
                <w:p>
                  <w:r>
                    <w:t xml:space="preserve">Code 13 Cocaine (Coke, Crack, Flake, Snow, White Lady/Girl, Happy Dust, Gold Dust,Toot, Scotty, Charlie, Cecil, C, Freebase)</w:t>
                  </w:r>
                </w:p>
                <w:p>
                  <w:r>
                    <w:t xml:space="preserve">Code 14</w:t>
                  </w:r>
                  <w:r>
                    <w:t xml:space="preserve"> E</w:t>
                  </w:r>
                  <w:r>
                    <w:t xml:space="preserve">stasy (XTC, E, Ex, Ecci, E and C, Adam, MDMA,PMA) </w:t>
                  </w:r>
                </w:p>
                <w:p>
                  <w:r>
                    <w:t xml:space="preserve">Code 15</w:t>
                  </w:r>
                  <w:r>
                    <w:t xml:space="preserve"> </w:t>
                  </w:r>
                  <w:r>
                    <w:t xml:space="preserve">GHB (Fantasy,Liquid E, Liquid X, Grievous Bodily Harm) </w:t>
                  </w:r>
                </w:p>
                <w:p>
                  <w:r>
                    <w:t xml:space="preserve">Code 16</w:t>
                  </w:r>
                  <w:r>
                    <w:t xml:space="preserve"> </w:t>
                  </w:r>
                  <w:r>
                    <w:t xml:space="preserve">Hallucinogens (Tabs, Liquid, Magic Mushrooms, Datura or Angel’sTrumpet,Other)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6b3baf63c14278">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8f0e127551d4657">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6fe3df3ffce440c3">
                    <w:r>
                      <w:rPr>
                        <w:rStyle w:val="Hyperlink"/>
                      </w:rPr>
                      <w:t xml:space="preserve">Opioid pharmacotherapy treatment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6422ca61954b5a">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1444839caa49a1">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40e89d08804f42">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e40ff1a22ce24965">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a87f145d02624065">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839c0d2c46c4351">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5629c79c930401f">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981e672ef27e4d23">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0329003c68174a1c">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a3b9539235654711">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9ffed297064ebe">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ba85bbd0ac4e26">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b9aee2085c4b48">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391de2d8ad54a54">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59f0d13a4fe47f6">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75b86d160474827">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aa766d1d29649bd">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ae21f4f6cf4484a">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fa236a216b724aff">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6d48f14faaf34a2f">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08e3a7c823854e62">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956fd5fe4a4799">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f81159df64479">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ce6928db3791442f">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1a7e32a43d21428d">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7e023811f2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15b3f3f32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e023811f24aeb" /><Relationship Type="http://schemas.openxmlformats.org/officeDocument/2006/relationships/header" Target="/word/header1.xml" Id="Rc44ae81105894b24" /><Relationship Type="http://schemas.openxmlformats.org/officeDocument/2006/relationships/settings" Target="/word/settings.xml" Id="R54a351e70f81491b" /><Relationship Type="http://schemas.openxmlformats.org/officeDocument/2006/relationships/styles" Target="/word/styles.xml" Id="R125f6a25f1b64ae5" /><Relationship Type="http://schemas.openxmlformats.org/officeDocument/2006/relationships/hyperlink" Target="https://meteor-uat.aihw.gov.au/RegistrationAuthority/14" TargetMode="External" Id="Rcdea1e2e5ec64cdc" /><Relationship Type="http://schemas.openxmlformats.org/officeDocument/2006/relationships/hyperlink" Target="https://meteor-uat.aihw.gov.au/content/395955" TargetMode="External" Id="Rce5e26f2f74e422b" /><Relationship Type="http://schemas.openxmlformats.org/officeDocument/2006/relationships/hyperlink" Target="https://meteor-uat.aihw.gov.au/RegistrationAuthority/14" TargetMode="External" Id="R9dd7c60373a646ad" /><Relationship Type="http://schemas.openxmlformats.org/officeDocument/2006/relationships/hyperlink" Target="https://meteor-uat.aihw.gov.au/content/697135" TargetMode="External" Id="R6427f221985d4c78" /><Relationship Type="http://schemas.openxmlformats.org/officeDocument/2006/relationships/hyperlink" Target="https://meteor-uat.aihw.gov.au/RegistrationAuthority/14" TargetMode="External" Id="Rb4e817432a3d4800" /><Relationship Type="http://schemas.openxmlformats.org/officeDocument/2006/relationships/hyperlink" Target="https://meteor-uat.aihw.gov.au/content/482311" TargetMode="External" Id="R44a29cfbb69f4e07" /><Relationship Type="http://schemas.openxmlformats.org/officeDocument/2006/relationships/hyperlink" Target="https://meteor-uat.aihw.gov.au/RegistrationAuthority/14" TargetMode="External" Id="R08a9c34a7f0f4d9d" /><Relationship Type="http://schemas.openxmlformats.org/officeDocument/2006/relationships/hyperlink" Target="https://meteor-uat.aihw.gov.au/content/626117" TargetMode="External" Id="Re0f854491b4149e1" /><Relationship Type="http://schemas.openxmlformats.org/officeDocument/2006/relationships/hyperlink" Target="https://meteor-uat.aihw.gov.au/content/269941" TargetMode="External" Id="R1e99d47806004af0" /><Relationship Type="http://schemas.openxmlformats.org/officeDocument/2006/relationships/hyperlink" Target="https://meteor-uat.aihw.gov.au/content/290046" TargetMode="External" Id="R7a3471904da74b6c" /><Relationship Type="http://schemas.openxmlformats.org/officeDocument/2006/relationships/hyperlink" Target="https://meteor-uat.aihw.gov.au/content/624484" TargetMode="External" Id="R12a40bb4662c4612" /><Relationship Type="http://schemas.openxmlformats.org/officeDocument/2006/relationships/hyperlink" Target="https://meteor-uat.aihw.gov.au/content/287007" TargetMode="External" Id="R6bce2ad045484b78" /><Relationship Type="http://schemas.openxmlformats.org/officeDocument/2006/relationships/hyperlink" Target="https://meteor-uat.aihw.gov.au/content/303794" TargetMode="External" Id="Re6a2c96ab4924ceb" /><Relationship Type="http://schemas.openxmlformats.org/officeDocument/2006/relationships/hyperlink" Target="https://meteor-uat.aihw.gov.au/content/659454" TargetMode="External" Id="R055d5801b494454c" /><Relationship Type="http://schemas.openxmlformats.org/officeDocument/2006/relationships/hyperlink" Target="https://meteor-uat.aihw.gov.au/content/460125" TargetMode="External" Id="R3110971459a945b0" /><Relationship Type="http://schemas.openxmlformats.org/officeDocument/2006/relationships/hyperlink" Target="https://meteor-uat.aihw.gov.au/content/287316" TargetMode="External" Id="R4b50358b828c4932" /><Relationship Type="http://schemas.openxmlformats.org/officeDocument/2006/relationships/hyperlink" Target="https://meteor-uat.aihw.gov.au/content/631886" TargetMode="External" Id="Ra8f184cdee194562" /><Relationship Type="http://schemas.openxmlformats.org/officeDocument/2006/relationships/hyperlink" Target="https://meteor-uat.aihw.gov.au/content/602543" TargetMode="External" Id="R2a71ec220f2c4b2e" /><Relationship Type="http://schemas.openxmlformats.org/officeDocument/2006/relationships/hyperlink" Target="https://meteor-uat.aihw.gov.au/content/631891" TargetMode="External" Id="R2a160eea93394ef7" /><Relationship Type="http://schemas.openxmlformats.org/officeDocument/2006/relationships/hyperlink" Target="https://meteor-uat.aihw.gov.au/content/627004" TargetMode="External" Id="Rcce957c83cd94feb" /><Relationship Type="http://schemas.openxmlformats.org/officeDocument/2006/relationships/hyperlink" Target="https://meteor-uat.aihw.gov.au/content/631736" TargetMode="External" Id="Rb0fe223b6962482e" /><Relationship Type="http://schemas.openxmlformats.org/officeDocument/2006/relationships/hyperlink" Target="https://meteor-uat.aihw.gov.au/content/631779" TargetMode="External" Id="R28e395a0e3c747a9" /><Relationship Type="http://schemas.openxmlformats.org/officeDocument/2006/relationships/hyperlink" Target="https://meteor-uat.aihw.gov.au/content/631736" TargetMode="External" Id="R5c14e4ccdfb445ca" /><Relationship Type="http://schemas.openxmlformats.org/officeDocument/2006/relationships/hyperlink" Target="https://meteor-uat.aihw.gov.au/content/631856" TargetMode="External" Id="R7eaf100f72954125" /><Relationship Type="http://schemas.openxmlformats.org/officeDocument/2006/relationships/hyperlink" Target="https://meteor-uat.aihw.gov.au/content/631869" TargetMode="External" Id="R3c94f5ee6f414a55" /><Relationship Type="http://schemas.openxmlformats.org/officeDocument/2006/relationships/hyperlink" Target="https://meteor-uat.aihw.gov.au/content/482320" TargetMode="External" Id="Rf724b59e15bf4664" /><Relationship Type="http://schemas.openxmlformats.org/officeDocument/2006/relationships/hyperlink" Target="https://meteor-uat.aihw.gov.au/content/482425" TargetMode="External" Id="R2ed01201c40d4ada" /><Relationship Type="http://schemas.openxmlformats.org/officeDocument/2006/relationships/hyperlink" Target="https://meteor-uat.aihw.gov.au/content/631551" TargetMode="External" Id="R50e96a1d3bd8494a" /><Relationship Type="http://schemas.openxmlformats.org/officeDocument/2006/relationships/hyperlink" Target="https://meteor-uat.aihw.gov.au/content/627173" TargetMode="External" Id="R8752d094af174322" /><Relationship Type="http://schemas.openxmlformats.org/officeDocument/2006/relationships/hyperlink" Target="https://meteor-uat.aihw.gov.au/content/399014" TargetMode="External" Id="Reac4f025cd534416" /><Relationship Type="http://schemas.openxmlformats.org/officeDocument/2006/relationships/hyperlink" Target="https://meteor-uat.aihw.gov.au/content/398999" TargetMode="External" Id="R84a99adfa5aa4e26" /><Relationship Type="http://schemas.openxmlformats.org/officeDocument/2006/relationships/hyperlink" Target="https://meteor-uat.aihw.gov.au/content/631923" TargetMode="External" Id="R8fe4a64b49ec45d8" /><Relationship Type="http://schemas.openxmlformats.org/officeDocument/2006/relationships/hyperlink" Target="https://meteor-uat.aihw.gov.au/content/631926" TargetMode="External" Id="Re744d1c30aa1417a" /><Relationship Type="http://schemas.openxmlformats.org/officeDocument/2006/relationships/hyperlink" Target="https://meteor-uat.aihw.gov.au/content/631554" TargetMode="External" Id="R64dfec5eb0754b54" /><Relationship Type="http://schemas.openxmlformats.org/officeDocument/2006/relationships/hyperlink" Target="https://meteor-uat.aihw.gov.au/content/618025" TargetMode="External" Id="Rca0ad691d3934a70" /><Relationship Type="http://schemas.openxmlformats.org/officeDocument/2006/relationships/hyperlink" Target="https://meteor-uat.aihw.gov.au/content/482448" TargetMode="External" Id="R208ddc6156074738" /><Relationship Type="http://schemas.openxmlformats.org/officeDocument/2006/relationships/hyperlink" Target="https://meteor-uat.aihw.gov.au/content/618025" TargetMode="External" Id="Red9569e55590447a" /><Relationship Type="http://schemas.openxmlformats.org/officeDocument/2006/relationships/hyperlink" Target="https://meteor-uat.aihw.gov.au/content/631558" TargetMode="External" Id="R15f8a1baa33340ea" /><Relationship Type="http://schemas.openxmlformats.org/officeDocument/2006/relationships/hyperlink" Target="https://meteor-uat.aihw.gov.au/content/631560" TargetMode="External" Id="R0782e61052a647b8" /><Relationship Type="http://schemas.openxmlformats.org/officeDocument/2006/relationships/hyperlink" Target="https://meteor-uat.aihw.gov.au/content/634099" TargetMode="External" Id="R320dd75b35ec482d" /><Relationship Type="http://schemas.openxmlformats.org/officeDocument/2006/relationships/hyperlink" Target="https://meteor-uat.aihw.gov.au/content/634032" TargetMode="External" Id="Rcbcf3ecafae44f53" /><Relationship Type="http://schemas.openxmlformats.org/officeDocument/2006/relationships/hyperlink" Target="https://meteor-uat.aihw.gov.au/content/634117" TargetMode="External" Id="R74c7c16fc8c847c2" /><Relationship Type="http://schemas.openxmlformats.org/officeDocument/2006/relationships/hyperlink" Target="https://meteor-uat.aihw.gov.au/content/634094" TargetMode="External" Id="R1595ad00023f4c3e" /><Relationship Type="http://schemas.openxmlformats.org/officeDocument/2006/relationships/hyperlink" Target="https://meteor-uat.aihw.gov.au/content/627046" TargetMode="External" Id="Rf0179ccbf5f84c25" /><Relationship Type="http://schemas.openxmlformats.org/officeDocument/2006/relationships/hyperlink" Target="https://meteor-uat.aihw.gov.au/content/631824" TargetMode="External" Id="R916425c7827d4a17" /><Relationship Type="http://schemas.openxmlformats.org/officeDocument/2006/relationships/hyperlink" Target="https://meteor-uat.aihw.gov.au/content/631845" TargetMode="External" Id="R8ffdeb3d610044cd" /><Relationship Type="http://schemas.openxmlformats.org/officeDocument/2006/relationships/hyperlink" Target="https://meteor-uat.aihw.gov.au/content/631827" TargetMode="External" Id="R757192d2783d4262" /><Relationship Type="http://schemas.openxmlformats.org/officeDocument/2006/relationships/hyperlink" Target="https://meteor-uat.aihw.gov.au/content/631827" TargetMode="External" Id="R918fcf49470048ef" /><Relationship Type="http://schemas.openxmlformats.org/officeDocument/2006/relationships/hyperlink" Target="https://meteor-uat.aihw.gov.au/content/631845" TargetMode="External" Id="R87f8c8cdf2414c4c" /><Relationship Type="http://schemas.openxmlformats.org/officeDocument/2006/relationships/hyperlink" Target="https://meteor-uat.aihw.gov.au/content/482505" TargetMode="External" Id="R073277daeaa94bb8" /><Relationship Type="http://schemas.openxmlformats.org/officeDocument/2006/relationships/hyperlink" Target="https://meteor-uat.aihw.gov.au/content/627051" TargetMode="External" Id="Ra44c1330053d4bde" /><Relationship Type="http://schemas.openxmlformats.org/officeDocument/2006/relationships/hyperlink" Target="https://meteor-uat.aihw.gov.au/content/626852" TargetMode="External" Id="Ra901e356768e4c1d" /><Relationship Type="http://schemas.openxmlformats.org/officeDocument/2006/relationships/hyperlink" Target="https://meteor-uat.aihw.gov.au/content/640886" TargetMode="External" Id="Rb09a89bc89784542" /><Relationship Type="http://schemas.openxmlformats.org/officeDocument/2006/relationships/hyperlink" Target="https://meteor-uat.aihw.gov.au/content/482507" TargetMode="External" Id="R2c7af44df9914748" /><Relationship Type="http://schemas.openxmlformats.org/officeDocument/2006/relationships/hyperlink" Target="https://meteor-uat.aihw.gov.au/content/414715" TargetMode="External" Id="R29ab1272ba2d4b48" /><Relationship Type="http://schemas.openxmlformats.org/officeDocument/2006/relationships/hyperlink" Target="https://meteor-uat.aihw.gov.au/content/626865" TargetMode="External" Id="Rbd272b0689ce45af" /><Relationship Type="http://schemas.openxmlformats.org/officeDocument/2006/relationships/hyperlink" Target="https://meteor-uat.aihw.gov.au/content/627058" TargetMode="External" Id="Rfa53da6f6c464bfe" /><Relationship Type="http://schemas.openxmlformats.org/officeDocument/2006/relationships/hyperlink" Target="https://meteor-uat.aihw.gov.au/content/482518" TargetMode="External" Id="Rac1a4b643c764c57" /><Relationship Type="http://schemas.openxmlformats.org/officeDocument/2006/relationships/hyperlink" Target="https://meteor-uat.aihw.gov.au/content/414715" TargetMode="External" Id="R2aff66b376cc432e" /><Relationship Type="http://schemas.openxmlformats.org/officeDocument/2006/relationships/hyperlink" Target="https://meteor-uat.aihw.gov.au/content/482512" TargetMode="External" Id="R2ee1bcc06b844c57" /><Relationship Type="http://schemas.openxmlformats.org/officeDocument/2006/relationships/hyperlink" Target="https://meteor-uat.aihw.gov.au/content/414715" TargetMode="External" Id="Rce8acf8e9e8344c9" /><Relationship Type="http://schemas.openxmlformats.org/officeDocument/2006/relationships/hyperlink" Target="https://meteor-uat.aihw.gov.au/content/627058" TargetMode="External" Id="Rbd99122a66a7469d" /><Relationship Type="http://schemas.openxmlformats.org/officeDocument/2006/relationships/hyperlink" Target="https://meteor-uat.aihw.gov.au/content/414715" TargetMode="External" Id="R7a790efe6a5d4342" /><Relationship Type="http://schemas.openxmlformats.org/officeDocument/2006/relationships/hyperlink" Target="https://meteor-uat.aihw.gov.au/content/629132" TargetMode="External" Id="R76c3fca98fd54f41" /><Relationship Type="http://schemas.openxmlformats.org/officeDocument/2006/relationships/hyperlink" Target="https://meteor-uat.aihw.gov.au/content/625760" TargetMode="External" Id="R5a8f332278574cd1" /><Relationship Type="http://schemas.openxmlformats.org/officeDocument/2006/relationships/hyperlink" Target="https://meteor-uat.aihw.gov.au/content/629132" TargetMode="External" Id="R60ca881b228e4fe2" /><Relationship Type="http://schemas.openxmlformats.org/officeDocument/2006/relationships/hyperlink" Target="https://meteor-uat.aihw.gov.au/content/626053" TargetMode="External" Id="R2ca3270339c2475c" /><Relationship Type="http://schemas.openxmlformats.org/officeDocument/2006/relationships/hyperlink" Target="https://meteor-uat.aihw.gov.au/content/625760" TargetMode="External" Id="Rf05568ae0c664ebd" /><Relationship Type="http://schemas.openxmlformats.org/officeDocument/2006/relationships/hyperlink" Target="https://meteor-uat.aihw.gov.au/content/626898" TargetMode="External" Id="Rbebde672a65e446a" /><Relationship Type="http://schemas.openxmlformats.org/officeDocument/2006/relationships/hyperlink" Target="https://meteor-uat.aihw.gov.au/content/627152" TargetMode="External" Id="R8ffa98cbbdaf4e19" /><Relationship Type="http://schemas.openxmlformats.org/officeDocument/2006/relationships/hyperlink" Target="https://meteor-uat.aihw.gov.au/content/632025" TargetMode="External" Id="Rcb04578bea9f4e9f" /><Relationship Type="http://schemas.openxmlformats.org/officeDocument/2006/relationships/hyperlink" Target="https://meteor-uat.aihw.gov.au/content/632018" TargetMode="External" Id="R1253505a308249ff" /><Relationship Type="http://schemas.openxmlformats.org/officeDocument/2006/relationships/hyperlink" Target="https://meteor-uat.aihw.gov.au/content/270249" TargetMode="External" Id="Rdc98259a8eda49e1" /><Relationship Type="http://schemas.openxmlformats.org/officeDocument/2006/relationships/hyperlink" Target="https://meteor-uat.aihw.gov.au/content/625881" TargetMode="External" Id="R4110823ee0784224" /><Relationship Type="http://schemas.openxmlformats.org/officeDocument/2006/relationships/hyperlink" Target="https://meteor-uat.aihw.gov.au/content/482586" TargetMode="External" Id="R0fe818dfe3b5406f" /><Relationship Type="http://schemas.openxmlformats.org/officeDocument/2006/relationships/hyperlink" Target="https://meteor-uat.aihw.gov.au/content/631565" TargetMode="External" Id="R34d1370b085b4279" /><Relationship Type="http://schemas.openxmlformats.org/officeDocument/2006/relationships/hyperlink" Target="https://meteor-uat.aihw.gov.au/content/376322" TargetMode="External" Id="R4861fa4d99494218" /><Relationship Type="http://schemas.openxmlformats.org/officeDocument/2006/relationships/hyperlink" Target="https://meteor-uat.aihw.gov.au/content/631318" TargetMode="External" Id="Rdc79646cb3f547d8" /><Relationship Type="http://schemas.openxmlformats.org/officeDocument/2006/relationships/hyperlink" Target="https://meteor-uat.aihw.gov.au/content/631965" TargetMode="External" Id="R0abca1776d9747b5" /><Relationship Type="http://schemas.openxmlformats.org/officeDocument/2006/relationships/hyperlink" Target="https://meteor-uat.aihw.gov.au/content/482570" TargetMode="External" Id="Rbc51271626344ae1" /><Relationship Type="http://schemas.openxmlformats.org/officeDocument/2006/relationships/hyperlink" Target="https://meteor-uat.aihw.gov.au/content/482581" TargetMode="External" Id="R0916ba15f8d84703" /><Relationship Type="http://schemas.openxmlformats.org/officeDocument/2006/relationships/hyperlink" Target="https://meteor-uat.aihw.gov.au/content/627102" TargetMode="External" Id="R4ec83c00a46d46e0" /><Relationship Type="http://schemas.openxmlformats.org/officeDocument/2006/relationships/hyperlink" Target="https://meteor-uat.aihw.gov.au/content/482581" TargetMode="External" Id="R7b9971db38e3490e" /><Relationship Type="http://schemas.openxmlformats.org/officeDocument/2006/relationships/hyperlink" Target="https://meteor-uat.aihw.gov.au/content/626825" TargetMode="External" Id="R1a397d5a03444c74" /><Relationship Type="http://schemas.openxmlformats.org/officeDocument/2006/relationships/hyperlink" Target="https://meteor-uat.aihw.gov.au/content/624778" TargetMode="External" Id="Ra46b3baf63c14278" /><Relationship Type="http://schemas.openxmlformats.org/officeDocument/2006/relationships/hyperlink" Target="https://meteor-uat.aihw.gov.au/content/365401" TargetMode="External" Id="R58f0e127551d4657" /><Relationship Type="http://schemas.openxmlformats.org/officeDocument/2006/relationships/hyperlink" Target="https://meteor-uat.aihw.gov.au/content/626820" TargetMode="External" Id="R6fe3df3ffce440c3" /><Relationship Type="http://schemas.openxmlformats.org/officeDocument/2006/relationships/hyperlink" Target="https://meteor-uat.aihw.gov.au/content/625818" TargetMode="External" Id="R856422ca61954b5a" /><Relationship Type="http://schemas.openxmlformats.org/officeDocument/2006/relationships/hyperlink" Target="https://meteor-uat.aihw.gov.au/content/626588" TargetMode="External" Id="R7a1444839caa49a1" /><Relationship Type="http://schemas.openxmlformats.org/officeDocument/2006/relationships/hyperlink" Target="https://meteor-uat.aihw.gov.au/content/634297" TargetMode="External" Id="R9e40e89d08804f42" /><Relationship Type="http://schemas.openxmlformats.org/officeDocument/2006/relationships/hyperlink" Target="https://meteor-uat.aihw.gov.au/content/631726" TargetMode="External" Id="Re40ff1a22ce24965" /><Relationship Type="http://schemas.openxmlformats.org/officeDocument/2006/relationships/hyperlink" Target="https://meteor-uat.aihw.gov.au/content/627085" TargetMode="External" Id="Ra87f145d02624065" /><Relationship Type="http://schemas.openxmlformats.org/officeDocument/2006/relationships/hyperlink" Target="https://meteor-uat.aihw.gov.au/content/631582" TargetMode="External" Id="R4839c0d2c46c4351" /><Relationship Type="http://schemas.openxmlformats.org/officeDocument/2006/relationships/hyperlink" Target="https://meteor-uat.aihw.gov.au/content/399602" TargetMode="External" Id="R35629c79c930401f" /><Relationship Type="http://schemas.openxmlformats.org/officeDocument/2006/relationships/hyperlink" Target="https://meteor-uat.aihw.gov.au/content/631724" TargetMode="External" Id="R981e672ef27e4d23" /><Relationship Type="http://schemas.openxmlformats.org/officeDocument/2006/relationships/hyperlink" Target="https://meteor-uat.aihw.gov.au/content/631722" TargetMode="External" Id="R0329003c68174a1c" /><Relationship Type="http://schemas.openxmlformats.org/officeDocument/2006/relationships/hyperlink" Target="https://meteor-uat.aihw.gov.au/content/635025" TargetMode="External" Id="Ra3b9539235654711" /><Relationship Type="http://schemas.openxmlformats.org/officeDocument/2006/relationships/hyperlink" Target="https://meteor-uat.aihw.gov.au/content/618051" TargetMode="External" Id="R7c9ffed297064ebe" /><Relationship Type="http://schemas.openxmlformats.org/officeDocument/2006/relationships/hyperlink" Target="https://meteor-uat.aihw.gov.au/content/618058" TargetMode="External" Id="R3cba85bbd0ac4e26" /><Relationship Type="http://schemas.openxmlformats.org/officeDocument/2006/relationships/hyperlink" Target="https://meteor-uat.aihw.gov.au/content/618062" TargetMode="External" Id="R4bb9aee2085c4b48" /><Relationship Type="http://schemas.openxmlformats.org/officeDocument/2006/relationships/hyperlink" Target="https://meteor-uat.aihw.gov.au/content/618204" TargetMode="External" Id="R3391de2d8ad54a54" /><Relationship Type="http://schemas.openxmlformats.org/officeDocument/2006/relationships/hyperlink" Target="https://meteor-uat.aihw.gov.au/content/618209" TargetMode="External" Id="Re59f0d13a4fe47f6" /><Relationship Type="http://schemas.openxmlformats.org/officeDocument/2006/relationships/hyperlink" Target="https://meteor-uat.aihw.gov.au/content/618214" TargetMode="External" Id="R975b86d160474827" /><Relationship Type="http://schemas.openxmlformats.org/officeDocument/2006/relationships/hyperlink" Target="https://meteor-uat.aihw.gov.au/content/618218" TargetMode="External" Id="R1aa766d1d29649bd" /><Relationship Type="http://schemas.openxmlformats.org/officeDocument/2006/relationships/hyperlink" Target="https://meteor-uat.aihw.gov.au/content/618222" TargetMode="External" Id="Raae21f4f6cf4484a" /><Relationship Type="http://schemas.openxmlformats.org/officeDocument/2006/relationships/hyperlink" Target="https://meteor-uat.aihw.gov.au/content/618230" TargetMode="External" Id="Rfa236a216b724aff" /><Relationship Type="http://schemas.openxmlformats.org/officeDocument/2006/relationships/hyperlink" Target="https://meteor-uat.aihw.gov.au/content/618226" TargetMode="External" Id="R6d48f14faaf34a2f" /><Relationship Type="http://schemas.openxmlformats.org/officeDocument/2006/relationships/hyperlink" Target="https://meteor-uat.aihw.gov.au/content/631693" TargetMode="External" Id="R08e3a7c823854e62" /><Relationship Type="http://schemas.openxmlformats.org/officeDocument/2006/relationships/hyperlink" Target="https://meteor-uat.aihw.gov.au/content/505720" TargetMode="External" Id="R51956fd5fe4a4799" /><Relationship Type="http://schemas.openxmlformats.org/officeDocument/2006/relationships/hyperlink" Target="https://meteor-uat.aihw.gov.au/content/631685" TargetMode="External" Id="R86ff81159df64479" /><Relationship Type="http://schemas.openxmlformats.org/officeDocument/2006/relationships/hyperlink" Target="https://meteor-uat.aihw.gov.au/content/631700" TargetMode="External" Id="Rce6928db3791442f" /><Relationship Type="http://schemas.openxmlformats.org/officeDocument/2006/relationships/hyperlink" Target="https://meteor-uat.aihw.gov.au/content/631707" TargetMode="External" Id="R1a7e32a43d21428d" /></Relationships>
</file>

<file path=word/_rels/header1.xml.rels>&#65279;<?xml version="1.0" encoding="utf-8"?><Relationships xmlns="http://schemas.openxmlformats.org/package/2006/relationships"><Relationship Type="http://schemas.openxmlformats.org/officeDocument/2006/relationships/image" Target="/media/image.png" Id="R0e015b3f3f32436e" /></Relationships>
</file>