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642bb13cc141c3"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c534b082548e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46bfa1d402043e7">
              <w:r>
                <w:rPr>
                  <w:rStyle w:val="Hyperlink"/>
                  <w:color w:val="244061"/>
                </w:rPr>
                <w:t xml:space="preserve">Housing assistance</w:t>
              </w:r>
            </w:hyperlink>
            <w:r>
              <w:rPr>
                <w:rStyle w:val="row-content"/>
                <w:color w:val="244061"/>
              </w:rPr>
              <w:t xml:space="preserve">, Superseded 03/07/2014</w:t>
            </w:r>
          </w:p>
          <w:p>
            <w:pPr>
              <w:spacing w:before="0" w:after="0"/>
            </w:pPr>
            <w:hyperlink w:history="true" r:id="Refe50ea12183464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a59a9e7bc8478a">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9cf3958224415c">
              <w:r>
                <w:rPr>
                  <w:rStyle w:val="Hyperlink"/>
                </w:rPr>
                <w:t xml:space="preserve">Total people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bce391093d4ca2">
              <w:r>
                <w:rPr>
                  <w:rStyle w:val="Hyperlink"/>
                </w:rPr>
                <w:t xml:space="preserve">Service provider organisation—waiting list, total people N[NNN]</w:t>
              </w:r>
            </w:hyperlink>
          </w:p>
          <w:p>
            <w:pPr>
              <w:pStyle w:val="registration-status"/>
              <w:spacing w:before="0" w:after="0"/>
            </w:pPr>
            <w:hyperlink w:history="true" r:id="R4cb67fc157cc408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39bbe471ba446e">
              <w:r>
                <w:rPr>
                  <w:rStyle w:val="Hyperlink"/>
                </w:rPr>
                <w:t xml:space="preserve">Aboriginal and Torres Strait Islander standalone substance use services DSS</w:t>
              </w:r>
            </w:hyperlink>
          </w:p>
          <w:p>
            <w:pPr>
              <w:pStyle w:val="registration-status"/>
              <w:spacing w:before="0" w:after="0"/>
            </w:pPr>
            <w:hyperlink w:history="true" r:id="Ra0de194c4d5948b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w:t>
            </w:r>
          </w:p>
          <w:p>
            <w:r>
              <w:rPr>
                <w:rStyle w:val="row-content"/>
              </w:rPr>
              <w:t xml:space="preserve">If accurate figures are not available, an estimate is acceptable.</w:t>
            </w:r>
          </w:p>
          <w:p>
            <w:r>
              <w:br/>
            </w:r>
            <w:r>
              <w:br/>
            </w:r>
            <w:hyperlink w:history="true" r:id="Reae0f60eb5df4858">
              <w:r>
                <w:rPr>
                  <w:rStyle w:val="Hyperlink"/>
                </w:rPr>
                <w:t xml:space="preserve">Aboriginal and Torres Strait Islander standalone substance use services DSS</w:t>
              </w:r>
            </w:hyperlink>
          </w:p>
          <w:p>
            <w:pPr>
              <w:pStyle w:val="registration-status"/>
              <w:spacing w:before="0" w:after="0"/>
            </w:pPr>
            <w:hyperlink w:history="true" r:id="R20b1c57eee1f4cb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conditional upon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services.</w:t>
            </w:r>
          </w:p>
          <w:p>
            <w:r>
              <w:rPr>
                <w:rStyle w:val="row-content"/>
              </w:rPr>
              <w:t xml:space="preserve">If accurate figures are not available, an estimate is acceptable.</w:t>
            </w:r>
          </w:p>
          <w:p>
            <w:r>
              <w:br/>
            </w:r>
            <w:r>
              <w:br/>
            </w:r>
            <w:hyperlink w:history="true" r:id="R758fa62d83254b11">
              <w:r>
                <w:rPr>
                  <w:rStyle w:val="Hyperlink"/>
                </w:rPr>
                <w:t xml:space="preserve">Aboriginal and Torres Strait Islander standalone substance use services DSS </w:t>
              </w:r>
            </w:hyperlink>
          </w:p>
          <w:p>
            <w:pPr>
              <w:pStyle w:val="registration-status"/>
              <w:spacing w:before="0" w:after="0"/>
            </w:pPr>
            <w:hyperlink w:history="true" r:id="R4e59d492e19b469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 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rPr>
                <w:rStyle w:val="row-content"/>
              </w:rPr>
              <w:t xml:space="preserve"> </w:t>
            </w:r>
          </w:p>
          <w:p>
            <w:r>
              <w:br/>
            </w:r>
            <w:r>
              <w:br/>
            </w:r>
            <w:hyperlink w:history="true" r:id="R6b19f7224c8e420a">
              <w:r>
                <w:rPr>
                  <w:rStyle w:val="Hyperlink"/>
                </w:rPr>
                <w:t xml:space="preserve">Aboriginal and Torres Strait Islander standalone substance use services DSS </w:t>
              </w:r>
            </w:hyperlink>
          </w:p>
          <w:p>
            <w:pPr>
              <w:pStyle w:val="registration-status"/>
              <w:spacing w:before="0" w:after="0"/>
            </w:pPr>
            <w:hyperlink w:history="true" r:id="R89fcc7bf813746d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br/>
            </w:r>
            <w:r>
              <w:br/>
            </w:r>
            <w:hyperlink w:history="true" r:id="Rd359c749d8e3431a">
              <w:r>
                <w:rPr>
                  <w:rStyle w:val="Hyperlink"/>
                </w:rPr>
                <w:t xml:space="preserve">Community housing waiting list cluster</w:t>
              </w:r>
            </w:hyperlink>
          </w:p>
          <w:p>
            <w:pPr>
              <w:pStyle w:val="registration-status"/>
              <w:spacing w:before="0" w:after="0"/>
            </w:pPr>
            <w:hyperlink w:history="true" r:id="R73d4fa29259242f2">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ba521cbe0a82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4c421acac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21cbe0a824598" /><Relationship Type="http://schemas.openxmlformats.org/officeDocument/2006/relationships/header" Target="/word/header1.xml" Id="R35ca2cd4a1d94725" /><Relationship Type="http://schemas.openxmlformats.org/officeDocument/2006/relationships/settings" Target="/word/settings.xml" Id="R626a33ce50284288" /><Relationship Type="http://schemas.openxmlformats.org/officeDocument/2006/relationships/styles" Target="/word/styles.xml" Id="R9f0b045b63304731" /><Relationship Type="http://schemas.openxmlformats.org/officeDocument/2006/relationships/numbering" Target="/word/numbering.xml" Id="R9455ebcd4dc841f5" /><Relationship Type="http://schemas.openxmlformats.org/officeDocument/2006/relationships/hyperlink" Target="https://meteor-uat.aihw.gov.au/RegistrationAuthority/3" TargetMode="External" Id="R2d1c534b082548ec" /><Relationship Type="http://schemas.openxmlformats.org/officeDocument/2006/relationships/hyperlink" Target="https://meteor-uat.aihw.gov.au/RegistrationAuthority/13" TargetMode="External" Id="Rf46bfa1d402043e7" /><Relationship Type="http://schemas.openxmlformats.org/officeDocument/2006/relationships/hyperlink" Target="https://meteor-uat.aihw.gov.au/RegistrationAuthority/9" TargetMode="External" Id="Refe50ea121834645" /><Relationship Type="http://schemas.openxmlformats.org/officeDocument/2006/relationships/hyperlink" Target="https://meteor-uat.aihw.gov.au/content/462536" TargetMode="External" Id="R65a59a9e7bc8478a" /><Relationship Type="http://schemas.openxmlformats.org/officeDocument/2006/relationships/hyperlink" Target="https://meteor-uat.aihw.gov.au/content/480538" TargetMode="External" Id="R979cf3958224415c" /><Relationship Type="http://schemas.openxmlformats.org/officeDocument/2006/relationships/hyperlink" Target="https://meteor-uat.aihw.gov.au/content/462538" TargetMode="External" Id="Ra8bce391093d4ca2" /><Relationship Type="http://schemas.openxmlformats.org/officeDocument/2006/relationships/hyperlink" Target="https://meteor-uat.aihw.gov.au/RegistrationAuthority/13" TargetMode="External" Id="R4cb67fc157cc408d" /><Relationship Type="http://schemas.openxmlformats.org/officeDocument/2006/relationships/hyperlink" Target="https://meteor-uat.aihw.gov.au/content/561172" TargetMode="External" Id="Rf439bbe471ba446e" /><Relationship Type="http://schemas.openxmlformats.org/officeDocument/2006/relationships/hyperlink" Target="https://meteor-uat.aihw.gov.au/RegistrationAuthority/9" TargetMode="External" Id="Ra0de194c4d5948b0" /><Relationship Type="http://schemas.openxmlformats.org/officeDocument/2006/relationships/hyperlink" Target="https://meteor-uat.aihw.gov.au/content/664760" TargetMode="External" Id="Reae0f60eb5df4858" /><Relationship Type="http://schemas.openxmlformats.org/officeDocument/2006/relationships/hyperlink" Target="https://meteor-uat.aihw.gov.au/RegistrationAuthority/9" TargetMode="External" Id="R20b1c57eee1f4cb6" /><Relationship Type="http://schemas.openxmlformats.org/officeDocument/2006/relationships/hyperlink" Target="https://meteor-uat.aihw.gov.au/content/664879" TargetMode="External" Id="R758fa62d83254b11" /><Relationship Type="http://schemas.openxmlformats.org/officeDocument/2006/relationships/hyperlink" Target="https://meteor-uat.aihw.gov.au/RegistrationAuthority/9" TargetMode="External" Id="R4e59d492e19b4699" /><Relationship Type="http://schemas.openxmlformats.org/officeDocument/2006/relationships/hyperlink" Target="https://meteor-uat.aihw.gov.au/content/664861" TargetMode="External" Id="R6b19f7224c8e420a" /><Relationship Type="http://schemas.openxmlformats.org/officeDocument/2006/relationships/hyperlink" Target="https://meteor-uat.aihw.gov.au/RegistrationAuthority/9" TargetMode="External" Id="R89fcc7bf813746db" /><Relationship Type="http://schemas.openxmlformats.org/officeDocument/2006/relationships/hyperlink" Target="https://meteor-uat.aihw.gov.au/content/480130" TargetMode="External" Id="Rd359c749d8e3431a" /><Relationship Type="http://schemas.openxmlformats.org/officeDocument/2006/relationships/hyperlink" Target="https://meteor-uat.aihw.gov.au/RegistrationAuthority/13" TargetMode="External" Id="R73d4fa29259242f2" /></Relationships>
</file>

<file path=word/_rels/header1.xml.rels>&#65279;<?xml version="1.0" encoding="utf-8"?><Relationships xmlns="http://schemas.openxmlformats.org/package/2006/relationships"><Relationship Type="http://schemas.openxmlformats.org/officeDocument/2006/relationships/image" Target="/media/image.png" Id="Rf294c421acac4e52" /></Relationships>
</file>