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e9e918679c45a1" /></Relationships>
</file>

<file path=word/document.xml><?xml version="1.0" encoding="utf-8"?>
<w:document xmlns:r="http://schemas.openxmlformats.org/officeDocument/2006/relationships" xmlns:w="http://schemas.openxmlformats.org/wordprocessingml/2006/main">
  <w:body>
    <w:p>
      <w:pPr>
        <w:pStyle w:val="Title"/>
      </w:pPr>
      <w:r>
        <w:t>Person file cluster (Mainstream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file cluster (Mainstream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8a642ce0464858">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file captures information about tenants who live in housing provided for low to moderate income or special needs households. These dwellings are managed by community-based organisations that have received capital or recurrent subsidy from government. Community housing models vary across jurisdictions, and the housing stock may be owned by a variety of groups including government.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29ab311bd3864a9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e9d55d858244d9">
              <w:r>
                <w:rPr>
                  <w:rStyle w:val="Hyperlink"/>
                </w:rPr>
                <w:t xml:space="preserve">Person file cluster (Mainstream community housing)</w:t>
              </w:r>
            </w:hyperlink>
          </w:p>
          <w:p>
            <w:pPr>
              <w:pStyle w:val="registration-status"/>
              <w:spacing w:before="0" w:after="0"/>
            </w:pPr>
            <w:hyperlink w:history="true" r:id="Raeda2b4b9eb64e4e">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fd015f0210a34f99">
              <w:r>
                <w:rPr>
                  <w:rStyle w:val="Hyperlink"/>
                </w:rPr>
                <w:t xml:space="preserve">Person file cluster (Mainstream community housing)</w:t>
              </w:r>
            </w:hyperlink>
          </w:p>
          <w:p>
            <w:pPr>
              <w:pStyle w:val="registration-status"/>
              <w:spacing w:before="0" w:after="0"/>
            </w:pPr>
            <w:hyperlink w:history="true" r:id="R07dbc4ae6f6346f3">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4a141d4c31a4521">
              <w:r>
                <w:rPr>
                  <w:rStyle w:val="Hyperlink"/>
                </w:rPr>
                <w:t xml:space="preserve">Mainstream community housing 2010-11 </w:t>
              </w:r>
            </w:hyperlink>
          </w:p>
          <w:p>
            <w:pPr>
              <w:pStyle w:val="registration-status"/>
              <w:spacing w:before="0" w:after="0"/>
            </w:pPr>
            <w:hyperlink w:history="true" r:id="Re4ee8885b3f74851">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r>
              <w:rPr>
                <w:rStyle w:val="row-content"/>
              </w:rPr>
              <w:t xml:space="preserve">This cluster is conditional on the basis of a person/household having an active tenancy in mainstream community housing during the collection period.</w:t>
            </w:r>
            <w:r>
              <w:br/>
            </w:r>
            <w:r>
              <w:br/>
            </w:r>
            <w:hyperlink w:history="true" r:id="R94fc132f74794ea0">
              <w:r>
                <w:rPr>
                  <w:rStyle w:val="Hyperlink"/>
                </w:rPr>
                <w:t xml:space="preserve">Mainstream community housing 2011-12</w:t>
              </w:r>
            </w:hyperlink>
          </w:p>
          <w:p>
            <w:pPr>
              <w:pStyle w:val="registration-status"/>
              <w:spacing w:before="0" w:after="0"/>
            </w:pPr>
            <w:hyperlink w:history="true" r:id="R4ded2cb61eca47e9">
              <w:r>
                <w:rPr>
                  <w:rStyle w:val="Hyperlink"/>
                  <w:color w:val="244061"/>
                </w:rPr>
                <w:t xml:space="preserve">Housing assistance</w:t>
              </w:r>
            </w:hyperlink>
            <w:r>
              <w:rPr>
                <w:rStyle w:val="row-content"/>
                <w:color w:val="244061"/>
              </w:rPr>
              <w:t xml:space="preserve">, Superseded 03/07/2014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Conditional obligation: </w:t>
            </w:r>
            <w:r>
              <w:rPr>
                <w:rStyle w:val="row-content"/>
              </w:rPr>
              <w:t xml:space="preserve">This cluster is conditional on the basis of a person/household having an active tenancy in mainstream community housing during the collection period.</w:t>
            </w:r>
            <w:r>
              <w:br/>
            </w:r>
            <w:r>
              <w:br/>
            </w:r>
            <w:hyperlink w:history="true" r:id="R4e7cf7666ba34e72">
              <w:r>
                <w:rPr>
                  <w:rStyle w:val="Hyperlink"/>
                </w:rPr>
                <w:t xml:space="preserve">Mainstream community housing DSS 2012-13</w:t>
              </w:r>
            </w:hyperlink>
          </w:p>
          <w:p>
            <w:pPr>
              <w:pStyle w:val="registration-status"/>
              <w:spacing w:before="0" w:after="0"/>
            </w:pPr>
            <w:hyperlink w:history="true" r:id="Ra8a84f7246784195">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cluster is conditional on the basis of a person/household having an active tenancy in mainstream community housing during the collection period.</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908ad5c8604493">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838a62192347b2">
                    <w:r>
                      <w:rPr>
                        <w:rStyle w:val="Hyperlink"/>
                      </w:rPr>
                      <w:t xml:space="preserve">Person—Australian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2831c54a144e91">
                    <w:r>
                      <w:rPr>
                        <w:rStyle w:val="Hyperlink"/>
                      </w:rPr>
                      <w:t xml:space="preserve">Person—date of birth, DDMMYYYY</w:t>
                    </w:r>
                  </w:hyperlink>
                </w:p>
                <w:p>
                  <w:r>
                    <w:rPr>
                      <w:b/>
                      <w:i/>
                      <w:color w:val="333333"/>
                    </w:rPr>
                    <w:t xml:space="preserve">DSS specific information:</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00879584654275">
                    <w:r>
                      <w:rPr>
                        <w:rStyle w:val="Hyperlink"/>
                      </w:rPr>
                      <w:t xml:space="preserve">Person—household single/couple status, code N</w:t>
                    </w:r>
                  </w:hyperlink>
                </w:p>
                <w:p>
                  <w:r>
                    <w:rPr>
                      <w:b/>
                      <w:i/>
                      <w:color w:val="333333"/>
                    </w:rPr>
                    <w:t xml:space="preserve">DSS specific information:</w:t>
                  </w:r>
                </w:p>
                <w:p>
                  <w:r>
                    <w:t xml:space="preserve">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228942eaea4310">
                    <w:r>
                      <w:rPr>
                        <w:rStyle w:val="Hyperlink"/>
                      </w:rPr>
                      <w:t xml:space="preserve">Person—principal tenant indicator, yes/no code N</w:t>
                    </w:r>
                  </w:hyperlink>
                </w:p>
                <w:p>
                  <w:r>
                    <w:rPr>
                      <w:b/>
                      <w:i/>
                      <w:color w:val="333333"/>
                    </w:rPr>
                    <w:t xml:space="preserve">DSS specific information:</w:t>
                  </w:r>
                </w:p>
                <w:p>
                  <w:r>
                    <w:t xml:space="preserve">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4815adec5740e5">
                    <w:r>
                      <w:rPr>
                        <w:rStyle w:val="Hyperlink"/>
                      </w:rPr>
                      <w:t xml:space="preserve">Person—sex, code N</w:t>
                    </w:r>
                  </w:hyperlink>
                </w:p>
                <w:p>
                  <w:r>
                    <w:rPr>
                      <w:b/>
                      <w:i/>
                      <w:color w:val="333333"/>
                    </w:rPr>
                    <w:t xml:space="preserve">DSS specific information:</w:t>
                  </w:r>
                </w:p>
                <w:p>
                  <w:r>
                    <w:t xml:space="preserve">The Community Housing collection does not record the value "3" = Intersex. 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390d7a60d249dc">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6a62f288f324a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480125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1b7b6cc5524f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a62f288f324a0f" /><Relationship Type="http://schemas.openxmlformats.org/officeDocument/2006/relationships/header" Target="/word/header1.xml" Id="R56998d80a0264d95" /><Relationship Type="http://schemas.openxmlformats.org/officeDocument/2006/relationships/settings" Target="/word/settings.xml" Id="R796e69d66f1e472d" /><Relationship Type="http://schemas.openxmlformats.org/officeDocument/2006/relationships/styles" Target="/word/styles.xml" Id="R59a28928c9984bfd" /><Relationship Type="http://schemas.openxmlformats.org/officeDocument/2006/relationships/hyperlink" Target="https://meteor-uat.aihw.gov.au/RegistrationAuthority/13" TargetMode="External" Id="Rf78a642ce0464858" /><Relationship Type="http://schemas.openxmlformats.org/officeDocument/2006/relationships/hyperlink" Target="https://meteor-uat.aihw.gov.au/content/268955" TargetMode="External" Id="R29ab311bd3864a90" /><Relationship Type="http://schemas.openxmlformats.org/officeDocument/2006/relationships/hyperlink" Target="https://meteor-uat.aihw.gov.au/content/463082" TargetMode="External" Id="R71e9d55d858244d9" /><Relationship Type="http://schemas.openxmlformats.org/officeDocument/2006/relationships/hyperlink" Target="https://meteor-uat.aihw.gov.au/RegistrationAuthority/13" TargetMode="External" Id="Raeda2b4b9eb64e4e" /><Relationship Type="http://schemas.openxmlformats.org/officeDocument/2006/relationships/hyperlink" Target="https://meteor-uat.aihw.gov.au/content/605348" TargetMode="External" Id="Rfd015f0210a34f99" /><Relationship Type="http://schemas.openxmlformats.org/officeDocument/2006/relationships/hyperlink" Target="https://meteor-uat.aihw.gov.au/RegistrationAuthority/13" TargetMode="External" Id="R07dbc4ae6f6346f3" /><Relationship Type="http://schemas.openxmlformats.org/officeDocument/2006/relationships/hyperlink" Target="https://meteor-uat.aihw.gov.au/content/480119" TargetMode="External" Id="R84a141d4c31a4521" /><Relationship Type="http://schemas.openxmlformats.org/officeDocument/2006/relationships/hyperlink" Target="https://meteor-uat.aihw.gov.au/RegistrationAuthority/13" TargetMode="External" Id="Re4ee8885b3f74851" /><Relationship Type="http://schemas.openxmlformats.org/officeDocument/2006/relationships/hyperlink" Target="https://meteor-uat.aihw.gov.au/content/480507" TargetMode="External" Id="R94fc132f74794ea0" /><Relationship Type="http://schemas.openxmlformats.org/officeDocument/2006/relationships/hyperlink" Target="https://meteor-uat.aihw.gov.au/RegistrationAuthority/13" TargetMode="External" Id="R4ded2cb61eca47e9" /><Relationship Type="http://schemas.openxmlformats.org/officeDocument/2006/relationships/hyperlink" Target="https://meteor-uat.aihw.gov.au/content/565261" TargetMode="External" Id="R4e7cf7666ba34e72" /><Relationship Type="http://schemas.openxmlformats.org/officeDocument/2006/relationships/hyperlink" Target="https://meteor-uat.aihw.gov.au/RegistrationAuthority/13" TargetMode="External" Id="Ra8a84f7246784195" /><Relationship Type="http://schemas.openxmlformats.org/officeDocument/2006/relationships/hyperlink" Target="https://meteor-uat.aihw.gov.au/content/302662" TargetMode="External" Id="R6b908ad5c8604493" /><Relationship Type="http://schemas.openxmlformats.org/officeDocument/2006/relationships/hyperlink" Target="https://meteor-uat.aihw.gov.au/content/286919" TargetMode="External" Id="R09838a62192347b2" /><Relationship Type="http://schemas.openxmlformats.org/officeDocument/2006/relationships/hyperlink" Target="https://meteor-uat.aihw.gov.au/content/287007" TargetMode="External" Id="R672831c54a144e91" /><Relationship Type="http://schemas.openxmlformats.org/officeDocument/2006/relationships/hyperlink" Target="https://meteor-uat.aihw.gov.au/content/456321" TargetMode="External" Id="R0c00879584654275" /><Relationship Type="http://schemas.openxmlformats.org/officeDocument/2006/relationships/hyperlink" Target="https://meteor-uat.aihw.gov.au/content/463018" TargetMode="External" Id="R90228942eaea4310" /><Relationship Type="http://schemas.openxmlformats.org/officeDocument/2006/relationships/hyperlink" Target="https://meteor-uat.aihw.gov.au/content/287316" TargetMode="External" Id="R304815adec5740e5" /><Relationship Type="http://schemas.openxmlformats.org/officeDocument/2006/relationships/hyperlink" Target="https://meteor-uat.aihw.gov.au/content/414987" TargetMode="External" Id="Rb9390d7a60d249dc" /></Relationships>
</file>

<file path=word/_rels/header1.xml.rels>&#65279;<?xml version="1.0" encoding="utf-8"?><Relationships xmlns="http://schemas.openxmlformats.org/package/2006/relationships"><Relationship Type="http://schemas.openxmlformats.org/officeDocument/2006/relationships/image" Target="/media/image.png" Id="R7f1b7b6cc5524f73" /></Relationships>
</file>