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19e120f9f4dfa"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5c454b81bf84463">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w:t>
                  </w:r>
                </w:p>
              </w:tc>
              <w:tc>
                <w:tcPr>
                  <w:tcMar/>
                  <w:vAlign w:val="top"/>
                </w:tcPr>
                <w:p>
                  <w:hyperlink w:history="true" r:id="Redb16279c7b445ca">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w:t>
                  </w:r>
                </w:p>
              </w:tc>
              <w:tc>
                <w:tcPr>
                  <w:tcMar/>
                  <w:vAlign w:val="top"/>
                </w:tcPr>
                <w:p>
                  <w:hyperlink w:history="true" r:id="Rc7a04513f6194117">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7586d4c7d01496a">
                    <w:r>
                      <w:rPr>
                        <w:rStyle w:val="Hyperlink"/>
                      </w:rPr>
                      <w:t xml:space="preserve">Address line (service provider organisation)</w:t>
                    </w:r>
                  </w:hyperlink>
                </w:p>
              </w:tc>
              <w:tc>
                <w:tcPr>
                  <w:vAlign w:val="top"/>
                </w:tcPr>
                <w:p>
                  <w:r>
                    <w:t xml:space="preserve">463280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859a1f9447a44af">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cbd0ef5659d3401b">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2666a3afd10b4da4">
                    <w:r>
                      <w:rPr>
                        <w:rStyle w:val="Hyperlink"/>
                      </w:rPr>
                      <w:t xml:space="preserve">Geographic remoteness</w:t>
                    </w:r>
                  </w:hyperlink>
                </w:p>
              </w:tc>
              <w:tc>
                <w:tcPr>
                  <w:vAlign w:val="top"/>
                </w:tcPr>
                <w:p>
                  <w:r>
                    <w:t xml:space="preserve">491575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3bd6ff0f7b45e9">
                    <w:r>
                      <w:rPr>
                        <w:rStyle w:val="Hyperlink"/>
                      </w:rPr>
                      <w:t xml:space="preserve">Suburb/town/locality name (dwelling)</w:t>
                    </w:r>
                  </w:hyperlink>
                </w:p>
              </w:tc>
              <w:tc>
                <w:tcPr>
                  <w:vAlign w:val="top"/>
                </w:tcPr>
                <w:p>
                  <w:r>
                    <w:t xml:space="preserve">385244</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5ab2325aa5ff40f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479803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e9751a826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2325aa5ff40fb" /><Relationship Type="http://schemas.openxmlformats.org/officeDocument/2006/relationships/header" Target="/word/header1.xml" Id="R1843aa7c27134132" /><Relationship Type="http://schemas.openxmlformats.org/officeDocument/2006/relationships/settings" Target="/word/settings.xml" Id="R5a3cd7b910d24d95" /><Relationship Type="http://schemas.openxmlformats.org/officeDocument/2006/relationships/styles" Target="/word/styles.xml" Id="R60d826ab25444fc2" /><Relationship Type="http://schemas.openxmlformats.org/officeDocument/2006/relationships/hyperlink" Target="https://meteor-uat.aihw.gov.au/content/430445" TargetMode="External" Id="R55c454b81bf84463" /><Relationship Type="http://schemas.openxmlformats.org/officeDocument/2006/relationships/hyperlink" Target="https://meteor-uat.aihw.gov.au/content/430469" TargetMode="External" Id="Redb16279c7b445ca" /><Relationship Type="http://schemas.openxmlformats.org/officeDocument/2006/relationships/hyperlink" Target="https://meteor-uat.aihw.gov.au/content/430302" TargetMode="External" Id="Rc7a04513f6194117" /><Relationship Type="http://schemas.openxmlformats.org/officeDocument/2006/relationships/hyperlink" Target="https://meteor-uat.aihw.gov.au/content/463280" TargetMode="External" Id="Rb7586d4c7d01496a" /><Relationship Type="http://schemas.openxmlformats.org/officeDocument/2006/relationships/hyperlink" Target="https://meteor-uat.aihw.gov.au/content/302040" TargetMode="External" Id="R8859a1f9447a44af" /><Relationship Type="http://schemas.openxmlformats.org/officeDocument/2006/relationships/hyperlink" Target="https://meteor-uat.aihw.gov.au/content/302044" TargetMode="External" Id="Rcbd0ef5659d3401b" /><Relationship Type="http://schemas.openxmlformats.org/officeDocument/2006/relationships/hyperlink" Target="https://meteor-uat.aihw.gov.au/content/491575" TargetMode="External" Id="R2666a3afd10b4da4" /><Relationship Type="http://schemas.openxmlformats.org/officeDocument/2006/relationships/hyperlink" Target="https://meteor-uat.aihw.gov.au/content/385244" TargetMode="External" Id="R843bd6ff0f7b45e9" /></Relationships>
</file>

<file path=word/_rels/header1.xml.rels>&#65279;<?xml version="1.0" encoding="utf-8"?><Relationships xmlns="http://schemas.openxmlformats.org/package/2006/relationships"><Relationship Type="http://schemas.openxmlformats.org/officeDocument/2006/relationships/image" Target="/media/image.png" Id="R680e9751a8264267" /></Relationships>
</file>