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1cdeb67bf04c79" /></Relationships>
</file>

<file path=word/document.xml><?xml version="1.0" encoding="utf-8"?>
<w:document xmlns:r="http://schemas.openxmlformats.org/officeDocument/2006/relationships" xmlns:w="http://schemas.openxmlformats.org/wordprocessingml/2006/main">
  <w:body>
    <w:p>
      <w:pPr>
        <w:pStyle w:val="Title"/>
      </w:pPr>
      <w:r>
        <w:t> Living arrangement type for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Living arrangement type for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f7176eb35d44ec">
              <w:r>
                <w:rPr>
                  <w:rStyle w:val="Hyperlink"/>
                  <w:color w:val="244061"/>
                </w:rPr>
                <w:t xml:space="preserve">Community Services (retired)</w:t>
              </w:r>
            </w:hyperlink>
            <w:r>
              <w:rPr>
                <w:rStyle w:val="row-content"/>
                <w:color w:val="244061"/>
              </w:rPr>
              <w:t xml:space="preserve">, Recorded 14/02/2014</w:t>
            </w:r>
          </w:p>
          <w:p>
            <w:pPr>
              <w:spacing w:before="0" w:after="0"/>
            </w:pPr>
            <w:hyperlink w:history="true" r:id="Ref026e8525c84935">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for a child under the care of a department responsible for 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2a4f910a67403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and support services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09b85c81584037">
              <w:r>
                <w:rPr>
                  <w:rStyle w:val="Hyperlink"/>
                </w:rPr>
                <w:t xml:space="preserve">Care arrangement (care and protection order) code N[N]</w:t>
              </w:r>
            </w:hyperlink>
          </w:p>
          <w:p>
            <w:pPr>
              <w:pStyle w:val="registration-status"/>
              <w:spacing w:before="0" w:after="0"/>
            </w:pPr>
            <w:hyperlink w:history="true" r:id="Rf9344d2a18474fa9">
              <w:r>
                <w:rPr>
                  <w:rStyle w:val="Hyperlink"/>
                  <w:color w:val="244061"/>
                </w:rPr>
                <w:t xml:space="preserve">Community Services (retired)</w:t>
              </w:r>
            </w:hyperlink>
            <w:r>
              <w:rPr>
                <w:rStyle w:val="row-content"/>
                <w:color w:val="244061"/>
              </w:rPr>
              <w:t xml:space="preserve">, Standard 30/04/2008</w:t>
            </w:r>
          </w:p>
          <w:p>
            <w:pPr>
              <w:pStyle w:val="registration-status"/>
              <w:spacing w:before="0" w:after="0"/>
            </w:pPr>
            <w:hyperlink w:history="true" r:id="Raba0b7a5e8924c84">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ff105ced4a164d52">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952f0bc5903746d5">
              <w:r>
                <w:rPr>
                  <w:rStyle w:val="Hyperlink"/>
                </w:rPr>
                <w:t xml:space="preserve"> Living arrangement type for child under care code N[N]</w:t>
              </w:r>
            </w:hyperlink>
          </w:p>
          <w:p>
            <w:pPr>
              <w:pStyle w:val="registration-status"/>
              <w:spacing w:before="0" w:after="0"/>
            </w:pPr>
            <w:hyperlink w:history="true" r:id="Rfe8c5ccbe49f4ad4">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7ca37141834122">
              <w:r>
                <w:rPr>
                  <w:rStyle w:val="Hyperlink"/>
                </w:rPr>
                <w:t xml:space="preserve">Living arrangement—living arrangement type, child under care code N[N]</w:t>
              </w:r>
            </w:hyperlink>
          </w:p>
          <w:p>
            <w:pPr>
              <w:pStyle w:val="registration-status"/>
              <w:spacing w:before="0" w:after="0"/>
            </w:pPr>
            <w:hyperlink w:history="true" r:id="Rfef98f3c782a4ea7">
              <w:r>
                <w:rPr>
                  <w:rStyle w:val="Hyperlink"/>
                  <w:color w:val="244061"/>
                </w:rPr>
                <w:t xml:space="preserve">Community Services (retired)</w:t>
              </w:r>
            </w:hyperlink>
            <w:r>
              <w:rPr>
                <w:rStyle w:val="row-content"/>
                <w:color w:val="244061"/>
              </w:rPr>
              <w:t xml:space="preserve">, Recorded 10/02/2014</w:t>
            </w:r>
          </w:p>
          <w:p>
            <w:r>
              <w:br/>
            </w:r>
            <w:hyperlink w:history="true" r:id="Re53b4c770dfe4808">
              <w:r>
                <w:rPr>
                  <w:rStyle w:val="Hyperlink"/>
                </w:rPr>
                <w:t xml:space="preserve">Service event—living arrangement type, child under care code N[N]</w:t>
              </w:r>
            </w:hyperlink>
          </w:p>
          <w:p>
            <w:pPr>
              <w:pStyle w:val="registration-status"/>
              <w:spacing w:before="0" w:after="0"/>
            </w:pPr>
            <w:hyperlink w:history="true" r:id="Rf9927e3eefcb46d8">
              <w:r>
                <w:rPr>
                  <w:rStyle w:val="Hyperlink"/>
                  <w:color w:val="244061"/>
                </w:rPr>
                <w:t xml:space="preserve">Children and Families</w:t>
              </w:r>
            </w:hyperlink>
            <w:r>
              <w:rPr>
                <w:rStyle w:val="row-content"/>
                <w:color w:val="244061"/>
              </w:rPr>
              <w:t xml:space="preserve">, Superseded 22/11/2016</w:t>
            </w:r>
          </w:p>
          <w:p>
            <w:r>
              <w:br/>
            </w:r>
          </w:p>
        </w:tc>
      </w:tr>
    </w:tbl>
    <w:p>
      <w:r>
        <w:br/>
      </w:r>
    </w:p>
    <w:sectPr>
      <w:footerReference xmlns:r="http://schemas.openxmlformats.org/officeDocument/2006/relationships" w:type="default" r:id="R3e9e205dd6b74f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1d799662fb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e205dd6b74f4c" /><Relationship Type="http://schemas.openxmlformats.org/officeDocument/2006/relationships/header" Target="/word/header1.xml" Id="Rf32c6d24e9ef4336" /><Relationship Type="http://schemas.openxmlformats.org/officeDocument/2006/relationships/settings" Target="/word/settings.xml" Id="Rfaf96b0017fd4e32" /><Relationship Type="http://schemas.openxmlformats.org/officeDocument/2006/relationships/styles" Target="/word/styles.xml" Id="R16e49f8e1b2e4bc9" /><Relationship Type="http://schemas.openxmlformats.org/officeDocument/2006/relationships/hyperlink" Target="https://meteor-uat.aihw.gov.au/RegistrationAuthority/3" TargetMode="External" Id="R30f7176eb35d44ec" /><Relationship Type="http://schemas.openxmlformats.org/officeDocument/2006/relationships/hyperlink" Target="https://meteor-uat.aihw.gov.au/RegistrationAuthority/1" TargetMode="External" Id="Ref026e8525c84935" /><Relationship Type="http://schemas.openxmlformats.org/officeDocument/2006/relationships/hyperlink" Target="https://meteor-uat.aihw.gov.au/content/246013" TargetMode="External" Id="R7d2a4f910a674033" /><Relationship Type="http://schemas.openxmlformats.org/officeDocument/2006/relationships/hyperlink" Target="https://meteor-uat.aihw.gov.au/content/331762" TargetMode="External" Id="Rcb09b85c81584037" /><Relationship Type="http://schemas.openxmlformats.org/officeDocument/2006/relationships/hyperlink" Target="https://meteor-uat.aihw.gov.au/RegistrationAuthority/3" TargetMode="External" Id="Rf9344d2a18474fa9" /><Relationship Type="http://schemas.openxmlformats.org/officeDocument/2006/relationships/hyperlink" Target="https://meteor-uat.aihw.gov.au/RegistrationAuthority/16" TargetMode="External" Id="Raba0b7a5e8924c84" /><Relationship Type="http://schemas.openxmlformats.org/officeDocument/2006/relationships/hyperlink" Target="https://meteor-uat.aihw.gov.au/RegistrationAuthority/13" TargetMode="External" Id="Rff105ced4a164d52" /><Relationship Type="http://schemas.openxmlformats.org/officeDocument/2006/relationships/hyperlink" Target="https://meteor-uat.aihw.gov.au/content/657322" TargetMode="External" Id="R952f0bc5903746d5" /><Relationship Type="http://schemas.openxmlformats.org/officeDocument/2006/relationships/hyperlink" Target="https://meteor-uat.aihw.gov.au/RegistrationAuthority/1" TargetMode="External" Id="Rfe8c5ccbe49f4ad4" /><Relationship Type="http://schemas.openxmlformats.org/officeDocument/2006/relationships/hyperlink" Target="https://meteor-uat.aihw.gov.au/content/474135" TargetMode="External" Id="Re17ca37141834122" /><Relationship Type="http://schemas.openxmlformats.org/officeDocument/2006/relationships/hyperlink" Target="https://meteor-uat.aihw.gov.au/RegistrationAuthority/3" TargetMode="External" Id="Rfef98f3c782a4ea7" /><Relationship Type="http://schemas.openxmlformats.org/officeDocument/2006/relationships/hyperlink" Target="https://meteor-uat.aihw.gov.au/content/620517" TargetMode="External" Id="Re53b4c770dfe4808" /><Relationship Type="http://schemas.openxmlformats.org/officeDocument/2006/relationships/hyperlink" Target="https://meteor-uat.aihw.gov.au/RegistrationAuthority/1" TargetMode="External" Id="Rf9927e3eefcb46d8" /></Relationships>
</file>

<file path=word/_rels/header1.xml.rels>&#65279;<?xml version="1.0" encoding="utf-8"?><Relationships xmlns="http://schemas.openxmlformats.org/package/2006/relationships"><Relationship Type="http://schemas.openxmlformats.org/officeDocument/2006/relationships/image" Target="/media/image.png" Id="R911d799662fb48ce" /></Relationships>
</file>