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2d51d27d240bb"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(other),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(other),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7125b1a03419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drug apart from the principal drug of concern which the client states as being a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8993ee42024313">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f9174010854173">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c6aa05c5f87436b">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drug of concern (according to the client) relevant to the treatment episode. The other drug of concern does not need to be linked to a specific treatment type.</w:t>
            </w:r>
          </w:p>
          <w:p>
            <w:pPr/>
            <w:r>
              <w:rPr>
                <w:rStyle w:val="row-content-rich-text"/>
              </w:rPr>
              <w:t xml:space="preserve">More than one drug may be selected. There should be no duplication with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other drug of concern for the client should be recorded upon commencement of a treatment episode.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complements principal drug of concern. The existence of other drugs of concern may have a role in determining the types of treatment required and may also influence treatment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08e75d01804e16">
              <w:r>
                <w:rPr>
                  <w:rStyle w:val="Hyperlink"/>
                </w:rPr>
                <w:t xml:space="preserve">Episode of treatment for alcohol and other drugs—drug of concern (other), code (ASCDC 2000 extended) NNNN</w:t>
              </w:r>
            </w:hyperlink>
          </w:p>
          <w:p>
            <w:pPr>
              <w:pStyle w:val="registration-status"/>
              <w:spacing w:before="0" w:after="0"/>
            </w:pPr>
            <w:hyperlink w:history="true" r:id="R78532bed8224439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0141231f84bce">
              <w:r>
                <w:rPr>
                  <w:rStyle w:val="Hyperlink"/>
                </w:rPr>
                <w:t xml:space="preserve">Alcohol and other drug treatment services NMDS 2012-13</w:t>
              </w:r>
            </w:hyperlink>
          </w:p>
          <w:p>
            <w:pPr>
              <w:pStyle w:val="registration-status"/>
              <w:spacing w:before="0" w:after="0"/>
            </w:pPr>
            <w:hyperlink w:history="true" r:id="R77bd407fea5540d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32f6f3ec44b43a4">
              <w:r>
                <w:rPr>
                  <w:rStyle w:val="Hyperlink"/>
                </w:rPr>
                <w:t xml:space="preserve">Alcohol and other drug treatment services NMDS 2013-15</w:t>
              </w:r>
            </w:hyperlink>
          </w:p>
          <w:p>
            <w:pPr>
              <w:pStyle w:val="registration-status"/>
              <w:spacing w:before="0" w:after="0"/>
            </w:pPr>
            <w:hyperlink w:history="true" r:id="R6e215175085b4df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1bc625efe1346eb">
              <w:r>
                <w:rPr>
                  <w:rStyle w:val="Hyperlink"/>
                </w:rPr>
                <w:t xml:space="preserve">Alcohol and other drug treatment services NMDS 2015-18</w:t>
              </w:r>
            </w:hyperlink>
          </w:p>
          <w:p>
            <w:pPr>
              <w:pStyle w:val="registration-status"/>
              <w:spacing w:before="0" w:after="0"/>
            </w:pPr>
            <w:hyperlink w:history="true" r:id="Rafc9a518301d489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06e39ee61ccb4f8b">
              <w:r>
                <w:rPr>
                  <w:rStyle w:val="Hyperlink"/>
                </w:rPr>
                <w:t xml:space="preserve">Alcohol and other drug treatment services NMDS 2018-19</w:t>
              </w:r>
            </w:hyperlink>
          </w:p>
          <w:p>
            <w:pPr>
              <w:pStyle w:val="registration-status"/>
              <w:spacing w:before="0" w:after="0"/>
            </w:pPr>
            <w:hyperlink w:history="true" r:id="Re66e2e75c60840f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34876a2c3a554886">
              <w:r>
                <w:rPr>
                  <w:rStyle w:val="Hyperlink"/>
                </w:rPr>
                <w:t xml:space="preserve">Alcohol and other drug treatment services NMDS 2019–20</w:t>
              </w:r>
            </w:hyperlink>
          </w:p>
          <w:p>
            <w:pPr>
              <w:pStyle w:val="registration-status"/>
              <w:spacing w:before="0" w:after="0"/>
            </w:pPr>
            <w:hyperlink w:history="true" r:id="Rc0ee17ef6a044cd7">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2019a012de7e44d0">
              <w:r>
                <w:rPr>
                  <w:rStyle w:val="Hyperlink"/>
                </w:rPr>
                <w:t xml:space="preserve">Alcohol and other drug treatment services NMDS 2020–21</w:t>
              </w:r>
            </w:hyperlink>
          </w:p>
          <w:p>
            <w:pPr>
              <w:pStyle w:val="registration-status"/>
              <w:spacing w:before="0" w:after="0"/>
            </w:pPr>
            <w:hyperlink w:history="true" r:id="Rad35d30300d243b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6703ebe9786a4457">
              <w:r>
                <w:rPr>
                  <w:rStyle w:val="Hyperlink"/>
                </w:rPr>
                <w:t xml:space="preserve">Alcohol and other drug treatment services NMDS 2021–22</w:t>
              </w:r>
            </w:hyperlink>
          </w:p>
          <w:p>
            <w:pPr>
              <w:pStyle w:val="registration-status"/>
              <w:spacing w:before="0" w:after="0"/>
            </w:pPr>
            <w:hyperlink w:history="true" r:id="R85b6a3c3e24c48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684b613611054354">
              <w:r>
                <w:rPr>
                  <w:rStyle w:val="Hyperlink"/>
                </w:rPr>
                <w:t xml:space="preserve">Alcohol and other drug treatment services NMDS 2022–23</w:t>
              </w:r>
            </w:hyperlink>
          </w:p>
          <w:p>
            <w:pPr>
              <w:pStyle w:val="registration-status"/>
              <w:spacing w:before="0" w:after="0"/>
            </w:pPr>
            <w:hyperlink w:history="true" r:id="R47e6fe728a9b42a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8b3697dd7113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7afee8d6e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697dd711344cd" /><Relationship Type="http://schemas.openxmlformats.org/officeDocument/2006/relationships/header" Target="/word/header1.xml" Id="Rf850924c3d104ea9" /><Relationship Type="http://schemas.openxmlformats.org/officeDocument/2006/relationships/settings" Target="/word/settings.xml" Id="R8d1f047825d64b24" /><Relationship Type="http://schemas.openxmlformats.org/officeDocument/2006/relationships/styles" Target="/word/styles.xml" Id="Ra1355bf28afe4e23" /><Relationship Type="http://schemas.openxmlformats.org/officeDocument/2006/relationships/hyperlink" Target="https://meteor-uat.aihw.gov.au/RegistrationAuthority/14" TargetMode="External" Id="R47f7125b1a034196" /><Relationship Type="http://schemas.openxmlformats.org/officeDocument/2006/relationships/hyperlink" Target="https://meteor-uat.aihw.gov.au/content/269868" TargetMode="External" Id="R188993ee42024313" /><Relationship Type="http://schemas.openxmlformats.org/officeDocument/2006/relationships/hyperlink" Target="https://meteor-uat.aihw.gov.au/content/467545" TargetMode="External" Id="R0cf9174010854173" /><Relationship Type="http://schemas.openxmlformats.org/officeDocument/2006/relationships/hyperlink" Target="https://meteor-uat.aihw.gov.au/content/466899" TargetMode="External" Id="R2c6aa05c5f87436b" /><Relationship Type="http://schemas.openxmlformats.org/officeDocument/2006/relationships/hyperlink" Target="https://meteor-uat.aihw.gov.au/content/270110" TargetMode="External" Id="R9b08e75d01804e16" /><Relationship Type="http://schemas.openxmlformats.org/officeDocument/2006/relationships/hyperlink" Target="https://meteor-uat.aihw.gov.au/RegistrationAuthority/14" TargetMode="External" Id="R78532bed82244397" /><Relationship Type="http://schemas.openxmlformats.org/officeDocument/2006/relationships/hyperlink" Target="https://meteor-uat.aihw.gov.au/content/466861" TargetMode="External" Id="Rf120141231f84bce" /><Relationship Type="http://schemas.openxmlformats.org/officeDocument/2006/relationships/hyperlink" Target="https://meteor-uat.aihw.gov.au/RegistrationAuthority/14" TargetMode="External" Id="R77bd407fea5540dd" /><Relationship Type="http://schemas.openxmlformats.org/officeDocument/2006/relationships/hyperlink" Target="https://meteor-uat.aihw.gov.au/content/498901" TargetMode="External" Id="Rc32f6f3ec44b43a4" /><Relationship Type="http://schemas.openxmlformats.org/officeDocument/2006/relationships/hyperlink" Target="https://meteor-uat.aihw.gov.au/RegistrationAuthority/14" TargetMode="External" Id="R6e215175085b4df5" /><Relationship Type="http://schemas.openxmlformats.org/officeDocument/2006/relationships/hyperlink" Target="https://meteor-uat.aihw.gov.au/content/583090" TargetMode="External" Id="Rc1bc625efe1346eb" /><Relationship Type="http://schemas.openxmlformats.org/officeDocument/2006/relationships/hyperlink" Target="https://meteor-uat.aihw.gov.au/RegistrationAuthority/14" TargetMode="External" Id="Rafc9a518301d4899" /><Relationship Type="http://schemas.openxmlformats.org/officeDocument/2006/relationships/hyperlink" Target="https://meteor-uat.aihw.gov.au/content/686596" TargetMode="External" Id="R06e39ee61ccb4f8b" /><Relationship Type="http://schemas.openxmlformats.org/officeDocument/2006/relationships/hyperlink" Target="https://meteor-uat.aihw.gov.au/RegistrationAuthority/14" TargetMode="External" Id="Re66e2e75c60840f4" /><Relationship Type="http://schemas.openxmlformats.org/officeDocument/2006/relationships/hyperlink" Target="https://meteor-uat.aihw.gov.au/content/700931" TargetMode="External" Id="R34876a2c3a554886" /><Relationship Type="http://schemas.openxmlformats.org/officeDocument/2006/relationships/hyperlink" Target="https://meteor-uat.aihw.gov.au/RegistrationAuthority/14" TargetMode="External" Id="Rc0ee17ef6a044cd7" /><Relationship Type="http://schemas.openxmlformats.org/officeDocument/2006/relationships/hyperlink" Target="https://meteor-uat.aihw.gov.au/content/717078" TargetMode="External" Id="R2019a012de7e44d0" /><Relationship Type="http://schemas.openxmlformats.org/officeDocument/2006/relationships/hyperlink" Target="https://meteor-uat.aihw.gov.au/RegistrationAuthority/14" TargetMode="External" Id="Rad35d30300d243b2" /><Relationship Type="http://schemas.openxmlformats.org/officeDocument/2006/relationships/hyperlink" Target="https://meteor-uat.aihw.gov.au/content/733903" TargetMode="External" Id="R6703ebe9786a4457" /><Relationship Type="http://schemas.openxmlformats.org/officeDocument/2006/relationships/hyperlink" Target="https://meteor-uat.aihw.gov.au/RegistrationAuthority/14" TargetMode="External" Id="R85b6a3c3e24c489a" /><Relationship Type="http://schemas.openxmlformats.org/officeDocument/2006/relationships/hyperlink" Target="https://meteor-uat.aihw.gov.au/content/742035" TargetMode="External" Id="R684b613611054354" /><Relationship Type="http://schemas.openxmlformats.org/officeDocument/2006/relationships/hyperlink" Target="https://meteor-uat.aihw.gov.au/RegistrationAuthority/14" TargetMode="External" Id="R47e6fe728a9b42a6" /></Relationships>
</file>

<file path=word/_rels/header1.xml.rels>&#65279;<?xml version="1.0" encoding="utf-8"?><Relationships xmlns="http://schemas.openxmlformats.org/package/2006/relationships"><Relationship Type="http://schemas.openxmlformats.org/officeDocument/2006/relationships/image" Target="/media/image.png" Id="R5dc7afee8d6e49ba" /></Relationships>
</file>