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7a6ff62f764d8e" /></Relationships>
</file>

<file path=word/document.xml><?xml version="1.0" encoding="utf-8"?>
<w:document xmlns:r="http://schemas.openxmlformats.org/officeDocument/2006/relationships" xmlns:w="http://schemas.openxmlformats.org/wordprocessingml/2006/main">
  <w:body>
    <w:p>
      <w:pPr>
        <w:pStyle w:val="Title"/>
      </w:pPr>
      <w:r>
        <w:t>Identifier—identifier issuer,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issuer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Issuing party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cb6465d49423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4f0cf6278e448c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identifier that is used to establish the identity of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d05b69e42644cc">
              <w:r>
                <w:rPr>
                  <w:rStyle w:val="Hyperlink"/>
                </w:rPr>
                <w:t xml:space="preserve">Identifier—identifier issuer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56ed607c75430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issuer may include an association, organisation or government agency e.g.</w:t>
            </w:r>
          </w:p>
          <w:p>
            <w:pPr>
              <w:pStyle w:val="ListParagraph"/>
              <w:numPr>
                <w:ilvl w:val="0"/>
                <w:numId w:val="2"/>
              </w:numPr>
            </w:pPr>
            <w:r>
              <w:rPr>
                <w:rStyle w:val="row-content-rich-text"/>
              </w:rPr>
              <w:t xml:space="preserve">Australian Taxation Office</w:t>
            </w:r>
          </w:p>
          <w:p>
            <w:pPr>
              <w:pStyle w:val="ListParagraph"/>
              <w:numPr>
                <w:ilvl w:val="0"/>
                <w:numId w:val="2"/>
              </w:numPr>
            </w:pPr>
            <w:r>
              <w:rPr>
                <w:rStyle w:val="row-content-rich-text"/>
              </w:rPr>
              <w:t xml:space="preserve">Centrelink</w:t>
            </w:r>
          </w:p>
          <w:p>
            <w:pPr>
              <w:pStyle w:val="ListParagraph"/>
              <w:numPr>
                <w:ilvl w:val="0"/>
                <w:numId w:val="2"/>
              </w:numPr>
            </w:pPr>
            <w:r>
              <w:rPr>
                <w:rStyle w:val="row-content-rich-text"/>
              </w:rPr>
              <w:t xml:space="preserve">National Australia Bank</w:t>
            </w:r>
          </w:p>
          <w:p>
            <w:pPr>
              <w:pStyle w:val="ListParagraph"/>
              <w:numPr>
                <w:ilvl w:val="0"/>
                <w:numId w:val="2"/>
              </w:numPr>
            </w:pPr>
            <w:r>
              <w:rPr>
                <w:rStyle w:val="row-content-rich-text"/>
              </w:rPr>
              <w:t xml:space="preserve">Medicare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c7ae5f2ee84b02">
              <w:r>
                <w:rPr>
                  <w:rStyle w:val="Hyperlink"/>
                </w:rPr>
                <w:t xml:space="preserve">Party identifier details data dictionary</w:t>
              </w:r>
            </w:hyperlink>
          </w:p>
          <w:p>
            <w:pPr>
              <w:pStyle w:val="registration-status"/>
              <w:spacing w:before="0" w:after="0"/>
            </w:pPr>
            <w:hyperlink w:history="true" r:id="R0a34b0b28b704bb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c4a1005d660415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c310357fdb7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29ae63986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10357fdb745a4" /><Relationship Type="http://schemas.openxmlformats.org/officeDocument/2006/relationships/header" Target="/word/header1.xml" Id="R6b7d1786111b4ee7" /><Relationship Type="http://schemas.openxmlformats.org/officeDocument/2006/relationships/settings" Target="/word/settings.xml" Id="R61369adda30e4cba" /><Relationship Type="http://schemas.openxmlformats.org/officeDocument/2006/relationships/styles" Target="/word/styles.xml" Id="R9f8cc4c23dd24484" /><Relationship Type="http://schemas.openxmlformats.org/officeDocument/2006/relationships/numbering" Target="/word/numbering.xml" Id="R1e4e421823a74095" /><Relationship Type="http://schemas.openxmlformats.org/officeDocument/2006/relationships/hyperlink" Target="https://meteor-uat.aihw.gov.au/RegistrationAuthority/3" TargetMode="External" Id="R756cb6465d49423e" /><Relationship Type="http://schemas.openxmlformats.org/officeDocument/2006/relationships/hyperlink" Target="https://meteor-uat.aihw.gov.au/RegistrationAuthority/18" TargetMode="External" Id="R34f0cf6278e448c6" /><Relationship Type="http://schemas.openxmlformats.org/officeDocument/2006/relationships/hyperlink" Target="https://meteor-uat.aihw.gov.au/content/466239" TargetMode="External" Id="R70d05b69e42644cc" /><Relationship Type="http://schemas.openxmlformats.org/officeDocument/2006/relationships/hyperlink" Target="https://meteor-uat.aihw.gov.au/content/288905" TargetMode="External" Id="R9e56ed607c75430d" /><Relationship Type="http://schemas.openxmlformats.org/officeDocument/2006/relationships/hyperlink" Target="https://meteor-uat.aihw.gov.au/content/466213" TargetMode="External" Id="Rf2c7ae5f2ee84b02" /><Relationship Type="http://schemas.openxmlformats.org/officeDocument/2006/relationships/hyperlink" Target="https://meteor-uat.aihw.gov.au/RegistrationAuthority/3" TargetMode="External" Id="R0a34b0b28b704bbc" /><Relationship Type="http://schemas.openxmlformats.org/officeDocument/2006/relationships/hyperlink" Target="https://meteor-uat.aihw.gov.au/RegistrationAuthority/18" TargetMode="External" Id="R8c4a1005d660415e" /></Relationships>
</file>

<file path=word/_rels/header1.xml.rels>&#65279;<?xml version="1.0" encoding="utf-8"?><Relationships xmlns="http://schemas.openxmlformats.org/package/2006/relationships"><Relationship Type="http://schemas.openxmlformats.org/officeDocument/2006/relationships/image" Target="/media/image.png" Id="Rf4f29ae63986404d" /></Relationships>
</file>