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bdd19b2fb04eef" /></Relationships>
</file>

<file path=word/document.xml><?xml version="1.0" encoding="utf-8"?>
<w:document xmlns:r="http://schemas.openxmlformats.org/officeDocument/2006/relationships" xmlns:w="http://schemas.openxmlformats.org/wordprocessingml/2006/main">
  <w:body>
    <w:p>
      <w:pPr>
        <w:pStyle w:val="Title"/>
      </w:pPr>
      <w:r>
        <w:t>Dwelling file cluster (Indigenous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file cluster (Indigenous community housing)</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3db8084f2c3c455a">
                    <w:r>
                      <w:rPr>
                        <w:rStyle w:val="Hyperlink"/>
                      </w:rPr>
                      <w:t xml:space="preserve">Dwelling address details cluster</w:t>
                    </w:r>
                  </w:hyperlink>
                </w:p>
              </w:tc>
              <w:tc>
                <w:tcPr>
                  <w:vAlign w:val="top"/>
                </w:tcPr>
                <w:p>
                  <w:r>
                    <w:t xml:space="preserve">467524</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cf155c538cb244c4">
                    <w:r>
                      <w:rPr>
                        <w:rStyle w:val="Hyperlink"/>
                      </w:rPr>
                      <w:t xml:space="preserve">Geocode latitude decimal degrees</w:t>
                    </w:r>
                  </w:hyperlink>
                </w:p>
              </w:tc>
              <w:tc>
                <w:tcPr>
                  <w:vAlign w:val="top"/>
                </w:tcPr>
                <w:p>
                  <w:r>
                    <w:t xml:space="preserve">430445</w:t>
                  </w:r>
                </w:p>
              </w:tc>
              <w:tc>
                <w:tcPr>
                  <w:vAlign w:val="top"/>
                </w:tcPr>
                <w:p>
                  <w:r>
                    <w:t xml:space="preserve">Geospatial
[12]</w:t>
                  </w:r>
                </w:p>
              </w:tc>
              <w:tc>
                <w:tcPr>
                  <w:vAlign w:val="top"/>
                </w:tcPr>
                <w:p>
                  <w:r>
                    <w:t xml:space="preserve">XN[N][.N(9)]</w:t>
                  </w:r>
                  <w:r>
                    <w:br/>
                  </w:r>
                  <w:r>
                    <w:t xml:space="preserve">A numeric measurement of latitude in decimal degrees.</w:t>
                  </w:r>
                </w:p>
              </w:tc>
            </w:tr>
            <w:tr>
              <w:trPr/>
              <w:tc>
                <w:tcPr>
                  <w:tcMar>
                    <w:right w:w="29" w:type="dxa"/>
                  </w:tcMar>
                  <w:vAlign w:val="top"/>
                </w:tcPr>
                <w:p>
                  <w:pPr>
                    <w:keepNext/>
                    <w:jc w:val="center"/>
                  </w:pPr>
                  <w:r>
                    <w:t xml:space="preserve">      -</w:t>
                  </w:r>
                </w:p>
              </w:tc>
              <w:tc>
                <w:tcPr>
                  <w:tcMar>
                    <w:left w:w="225" w:type="dxa"/>
                  </w:tcMar>
                  <w:vAlign w:val="top"/>
                </w:tcPr>
                <w:p>
                  <w:hyperlink w:history="true" r:id="Rb160250b7fd94122">
                    <w:r>
                      <w:rPr>
                        <w:rStyle w:val="Hyperlink"/>
                      </w:rPr>
                      <w:t xml:space="preserve">Geocode longitude decimal degrees</w:t>
                    </w:r>
                  </w:hyperlink>
                </w:p>
              </w:tc>
              <w:tc>
                <w:tcPr>
                  <w:vAlign w:val="top"/>
                </w:tcPr>
                <w:p>
                  <w:r>
                    <w:t xml:space="preserve">430469</w:t>
                  </w:r>
                </w:p>
              </w:tc>
              <w:tc>
                <w:tcPr>
                  <w:vAlign w:val="top"/>
                </w:tcPr>
                <w:p>
                  <w:r>
                    <w:t xml:space="preserve">Geospatial
[13]</w:t>
                  </w:r>
                </w:p>
              </w:tc>
              <w:tc>
                <w:tcPr>
                  <w:vAlign w:val="top"/>
                </w:tcPr>
                <w:p>
                  <w:r>
                    <w:t xml:space="preserve">XN[NN][.N(9)]</w:t>
                  </w:r>
                  <w:r>
                    <w:br/>
                  </w:r>
                </w:p>
                <w:p>
                  <w:r>
                    <w:t xml:space="preserve">A numeric measurement of longitude in decimal degrees.</w:t>
                  </w:r>
                </w:p>
              </w:tc>
            </w:tr>
            <w:tr>
              <w:trPr/>
              <w:tc>
                <w:tcPr>
                  <w:tcMar>
                    <w:right w:w="29" w:type="dxa"/>
                  </w:tcMar>
                  <w:vAlign w:val="top"/>
                </w:tcPr>
                <w:p>
                  <w:pPr>
                    <w:keepNext/>
                    <w:jc w:val="center"/>
                  </w:pPr>
                  <w:r>
                    <w:t xml:space="preserve">      -</w:t>
                  </w:r>
                </w:p>
              </w:tc>
              <w:tc>
                <w:tcPr>
                  <w:tcMar>
                    <w:left w:w="225" w:type="dxa"/>
                  </w:tcMar>
                  <w:vAlign w:val="top"/>
                </w:tcPr>
                <w:p>
                  <w:hyperlink w:history="true" r:id="R11d934bc31c64834">
                    <w:r>
                      <w:rPr>
                        <w:rStyle w:val="Hyperlink"/>
                      </w:rPr>
                      <w:t xml:space="preserve">Location descriptor</w:t>
                    </w:r>
                  </w:hyperlink>
                </w:p>
              </w:tc>
              <w:tc>
                <w:tcPr>
                  <w:vAlign w:val="top"/>
                </w:tcPr>
                <w:p>
                  <w:r>
                    <w:t xml:space="preserve">430302</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a8475ff7358d4b86">
                    <w:r>
                      <w:rPr>
                        <w:rStyle w:val="Hyperlink"/>
                      </w:rPr>
                      <w:t xml:space="preserve">Address line (service provider organisation)</w:t>
                    </w:r>
                  </w:hyperlink>
                </w:p>
              </w:tc>
              <w:tc>
                <w:tcPr>
                  <w:vAlign w:val="top"/>
                </w:tcPr>
                <w:p>
                  <w:r>
                    <w:t xml:space="preserve">463280</w:t>
                  </w:r>
                </w:p>
              </w:tc>
              <w:tc>
                <w:tcPr>
                  <w:vAlign w:val="top"/>
                </w:tcPr>
                <w:p>
                  <w:r>
                    <w:t xml:space="preserve">String
[180]</w:t>
                  </w:r>
                </w:p>
              </w:tc>
              <w:tc>
                <w:tcPr>
                  <w:vAlign w:val="top"/>
                </w:tcPr>
                <w:p>
                  <w:r>
                    <w:t xml:space="preserve">X[X(179)]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94b89e63244c40ac">
                    <w:r>
                      <w:rPr>
                        <w:rStyle w:val="Hyperlink"/>
                      </w:rPr>
                      <w:t xml:space="preserve">Dwelling postcode - Australian</w:t>
                    </w:r>
                  </w:hyperlink>
                </w:p>
              </w:tc>
              <w:tc>
                <w:tcPr>
                  <w:vAlign w:val="top"/>
                </w:tcPr>
                <w:p>
                  <w:r>
                    <w:t xml:space="preserve">302040</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225" w:type="dxa"/>
                  </w:tcMar>
                  <w:vAlign w:val="top"/>
                </w:tcPr>
                <w:p>
                  <w:hyperlink w:history="true" r:id="R900bcb9db17048c1">
                    <w:r>
                      <w:rPr>
                        <w:rStyle w:val="Hyperlink"/>
                      </w:rPr>
                      <w:t xml:space="preserve">Dwelling Australian state/territory identifier</w:t>
                    </w:r>
                  </w:hyperlink>
                </w:p>
              </w:tc>
              <w:tc>
                <w:tcPr>
                  <w:vAlign w:val="top"/>
                </w:tcPr>
                <w:p>
                  <w:r>
                    <w:t xml:space="preserve">302044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d39879928174379">
                    <w:r>
                      <w:rPr>
                        <w:rStyle w:val="Hyperlink"/>
                      </w:rPr>
                      <w:t xml:space="preserve">Suburb/town/locality name (dwelling)</w:t>
                    </w:r>
                  </w:hyperlink>
                </w:p>
              </w:tc>
              <w:tc>
                <w:tcPr>
                  <w:vAlign w:val="top"/>
                </w:tcPr>
                <w:p>
                  <w:r>
                    <w:t xml:space="preserve">385244</w:t>
                  </w:r>
                </w:p>
              </w:tc>
              <w:tc>
                <w:tcPr>
                  <w:vAlign w:val="top"/>
                </w:tcPr>
                <w:p>
                  <w:r>
                    <w:t xml:space="preserve">String
[50]</w:t>
                  </w:r>
                </w:p>
              </w:tc>
              <w:tc>
                <w:tcPr>
                  <w:vAlign w:val="top"/>
                </w:tcPr>
                <w:p>
                  <w:r>
                    <w:t xml:space="preserve">A[A(49)]</w:t>
                  </w:r>
                  <w:r>
                    <w:br/>
                  </w:r>
                  <w:r>
                    <w:t xml:space="preserve">A combination of alphabetic characters.</w:t>
                  </w:r>
                </w:p>
              </w:tc>
            </w:tr>
            <w:tr>
              <w:trPr/>
              <w:tc>
                <w:tcPr>
                  <w:tcMar>
                    <w:right w:w="29" w:type="dxa"/>
                  </w:tcMar>
                  <w:vAlign w:val="top"/>
                </w:tcPr>
                <w:p>
                  <w:pPr>
                    <w:keepNext/>
                    <w:jc w:val="center"/>
                  </w:pPr>
                  <w:r>
                    <w:t xml:space="preserve">-</w:t>
                  </w:r>
                </w:p>
              </w:tc>
              <w:tc>
                <w:tcPr>
                  <w:tcMar/>
                  <w:vAlign w:val="top"/>
                </w:tcPr>
                <w:p>
                  <w:hyperlink w:history="true" r:id="R512a04ff0007441e">
                    <w:r>
                      <w:rPr>
                        <w:rStyle w:val="Hyperlink"/>
                      </w:rPr>
                      <w:t xml:space="preserve">Indigenous community housing dwelling occupancy status cluster</w:t>
                    </w:r>
                  </w:hyperlink>
                </w:p>
              </w:tc>
              <w:tc>
                <w:tcPr>
                  <w:vAlign w:val="top"/>
                </w:tcPr>
                <w:p>
                  <w:r>
                    <w:t xml:space="preserve">494607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1013559b78cd4b02">
                    <w:r>
                      <w:rPr>
                        <w:rStyle w:val="Hyperlink"/>
                      </w:rPr>
                      <w:t xml:space="preserve">Dwelling occupancy status</w:t>
                    </w:r>
                  </w:hyperlink>
                </w:p>
              </w:tc>
              <w:tc>
                <w:tcPr>
                  <w:vAlign w:val="top"/>
                </w:tcPr>
                <w:p>
                  <w:r>
                    <w:t xml:space="preserve">302863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86f9639a2f04970">
                    <w:r>
                      <w:rPr>
                        <w:rStyle w:val="Hyperlink"/>
                      </w:rPr>
                      <w:t xml:space="preserve">Dwelling tenantability status</w:t>
                    </w:r>
                  </w:hyperlink>
                </w:p>
              </w:tc>
              <w:tc>
                <w:tcPr>
                  <w:vAlign w:val="top"/>
                </w:tcPr>
                <w:p>
                  <w:r>
                    <w:t xml:space="preserve">302930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d43aae78dc345a7">
                    <w:r>
                      <w:rPr>
                        <w:rStyle w:val="Hyperlink"/>
                      </w:rPr>
                      <w:t xml:space="preserve">Dwelling identifier</w:t>
                    </w:r>
                  </w:hyperlink>
                </w:p>
              </w:tc>
              <w:tc>
                <w:tcPr>
                  <w:vAlign w:val="top"/>
                </w:tcPr>
                <w:p>
                  <w:r>
                    <w:t xml:space="preserve">302656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6ad6e7d4d73644f8">
                    <w:r>
                      <w:rPr>
                        <w:rStyle w:val="Hyperlink"/>
                      </w:rPr>
                      <w:t xml:space="preserve">National Partnership Agreement on Remote Indigenous Housing (NPARIH) funding indicator</w:t>
                    </w:r>
                  </w:hyperlink>
                </w:p>
              </w:tc>
              <w:tc>
                <w:tcPr>
                  <w:vAlign w:val="top"/>
                </w:tcPr>
                <w:p>
                  <w:r>
                    <w:t xml:space="preserve">462325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44e4028e1bd4eb6">
                    <w:r>
                      <w:rPr>
                        <w:rStyle w:val="Hyperlink"/>
                      </w:rPr>
                      <w:t xml:space="preserve">Number of bedrooms</w:t>
                    </w:r>
                  </w:hyperlink>
                </w:p>
              </w:tc>
              <w:tc>
                <w:tcPr>
                  <w:vAlign w:val="top"/>
                </w:tcPr>
                <w:p>
                  <w:r>
                    <w:t xml:space="preserve">302513</w:t>
                  </w:r>
                </w:p>
              </w:tc>
              <w:tc>
                <w:tcPr>
                  <w:vAlign w:val="top"/>
                </w:tcPr>
                <w:p>
                  <w:r>
                    <w:t xml:space="preserve">Number
[3]</w:t>
                  </w:r>
                </w:p>
              </w:tc>
              <w:tc>
                <w:tcPr>
                  <w:vAlign w:val="top"/>
                </w:tcPr>
                <w:p>
                  <w:r>
                    <w:t xml:space="preserve">N[NN]</w:t>
                  </w:r>
                  <w:r>
                    <w:br/>
                  </w:r>
                  <w:r>
                    <w:t xml:space="preserve">Total number of bedrooms.</w:t>
                  </w:r>
                </w:p>
              </w:tc>
            </w:tr>
            <w:tr>
              <w:trPr/>
              <w:tc>
                <w:tcPr>
                  <w:tcMar>
                    <w:right w:w="29" w:type="dxa"/>
                  </w:tcMar>
                  <w:vAlign w:val="top"/>
                </w:tcPr>
                <w:p>
                  <w:pPr>
                    <w:keepNext/>
                    <w:jc w:val="center"/>
                  </w:pPr>
                  <w:r>
                    <w:t xml:space="preserve">-</w:t>
                  </w:r>
                </w:p>
              </w:tc>
              <w:tc>
                <w:tcPr>
                  <w:tcMar/>
                  <w:vAlign w:val="top"/>
                </w:tcPr>
                <w:p>
                  <w:hyperlink w:history="true" r:id="R7951df9c0dce4da6">
                    <w:r>
                      <w:rPr>
                        <w:rStyle w:val="Hyperlink"/>
                      </w:rPr>
                      <w:t xml:space="preserve">Number of households</w:t>
                    </w:r>
                  </w:hyperlink>
                </w:p>
              </w:tc>
              <w:tc>
                <w:tcPr>
                  <w:vAlign w:val="top"/>
                </w:tcPr>
                <w:p>
                  <w:r>
                    <w:t xml:space="preserve">500101</w:t>
                  </w:r>
                </w:p>
              </w:tc>
              <w:tc>
                <w:tcPr>
                  <w:vAlign w:val="top"/>
                </w:tcPr>
                <w:p>
                  <w:r>
                    <w:t xml:space="preserve">Number</w:t>
                  </w:r>
                </w:p>
              </w:tc>
              <w:tc>
                <w:tcPr>
                  <w:vAlign w:val="top"/>
                </w:tcPr>
                <w:p>
                  <w:r>
                    <w:t xml:space="preserve">N[N]</w:t>
                  </w:r>
                  <w:r>
                    <w:br/>
                  </w:r>
                  <w:r>
                    <w:t xml:space="preserve">The total number.</w:t>
                  </w:r>
                </w:p>
              </w:tc>
            </w:tr>
            <w:tr>
              <w:trPr/>
              <w:tc>
                <w:tcPr>
                  <w:tcMar>
                    <w:right w:w="29" w:type="dxa"/>
                  </w:tcMar>
                  <w:vAlign w:val="top"/>
                </w:tcPr>
                <w:p>
                  <w:pPr>
                    <w:keepNext/>
                    <w:jc w:val="center"/>
                  </w:pPr>
                  <w:r>
                    <w:t xml:space="preserve">-</w:t>
                  </w:r>
                </w:p>
              </w:tc>
              <w:tc>
                <w:tcPr>
                  <w:tcMar/>
                  <w:vAlign w:val="top"/>
                </w:tcPr>
                <w:p>
                  <w:hyperlink w:history="true" r:id="R5983300472f94d4e">
                    <w:r>
                      <w:rPr>
                        <w:rStyle w:val="Hyperlink"/>
                      </w:rPr>
                      <w:t xml:space="preserve">Number of occupants</w:t>
                    </w:r>
                  </w:hyperlink>
                </w:p>
              </w:tc>
              <w:tc>
                <w:tcPr>
                  <w:vAlign w:val="top"/>
                </w:tcPr>
                <w:p>
                  <w:r>
                    <w:t xml:space="preserve">443880</w:t>
                  </w:r>
                </w:p>
              </w:tc>
              <w:tc>
                <w:tcPr>
                  <w:vAlign w:val="top"/>
                </w:tcPr>
                <w:p>
                  <w:r>
                    <w:t xml:space="preserve">Number
[2]</w:t>
                  </w:r>
                </w:p>
              </w:tc>
              <w:tc>
                <w:tcPr>
                  <w:vAlign w:val="top"/>
                </w:tcPr>
                <w:p>
                  <w:r>
                    <w:t xml:space="preserve">NN</w:t>
                  </w:r>
                  <w:r>
                    <w:br/>
                  </w:r>
                  <w:r>
                    <w:t xml:space="preserve">Total number of people.</w:t>
                  </w:r>
                </w:p>
              </w:tc>
            </w:tr>
            <w:tr>
              <w:trPr/>
              <w:tc>
                <w:tcPr>
                  <w:tcMar>
                    <w:right w:w="29" w:type="dxa"/>
                  </w:tcMar>
                  <w:vAlign w:val="top"/>
                </w:tcPr>
                <w:p>
                  <w:pPr>
                    <w:keepNext/>
                    <w:jc w:val="center"/>
                  </w:pPr>
                  <w:r>
                    <w:t xml:space="preserve">-</w:t>
                  </w:r>
                </w:p>
              </w:tc>
              <w:tc>
                <w:tcPr>
                  <w:tcMar/>
                  <w:vAlign w:val="top"/>
                </w:tcPr>
                <w:p>
                  <w:hyperlink w:history="true" r:id="R8db7e959315449b5">
                    <w:r>
                      <w:rPr>
                        <w:rStyle w:val="Hyperlink"/>
                      </w:rPr>
                      <w:t xml:space="preserve">Dwelling permanency status</w:t>
                    </w:r>
                  </w:hyperlink>
                </w:p>
              </w:tc>
              <w:tc>
                <w:tcPr>
                  <w:vAlign w:val="top"/>
                </w:tcPr>
                <w:p>
                  <w:r>
                    <w:t xml:space="preserve">292337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dfb05014d2a40dc">
                    <w:r>
                      <w:rPr>
                        <w:rStyle w:val="Hyperlink"/>
                      </w:rPr>
                      <w:t xml:space="preserve">Organisation identifier</w:t>
                    </w:r>
                  </w:hyperlink>
                </w:p>
              </w:tc>
              <w:tc>
                <w:tcPr>
                  <w:vAlign w:val="top"/>
                </w:tcPr>
                <w:p>
                  <w:r>
                    <w:t xml:space="preserve">414987</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bl>
          <w:p/>
        </w:tc>
      </w:tr>
    </w:tbl>
    <w:p>
      <w:r>
        <w:br/>
      </w:r>
    </w:p>
    <w:sectPr>
      <w:footerReference xmlns:r="http://schemas.openxmlformats.org/officeDocument/2006/relationships" w:type="default" r:id="Rd0fb19f052514a8c"/>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463920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f67d55502849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fb19f052514a8c" /><Relationship Type="http://schemas.openxmlformats.org/officeDocument/2006/relationships/header" Target="/word/header1.xml" Id="R1bb2543f0de74941" /><Relationship Type="http://schemas.openxmlformats.org/officeDocument/2006/relationships/settings" Target="/word/settings.xml" Id="R7ae475bb1b2a401c" /><Relationship Type="http://schemas.openxmlformats.org/officeDocument/2006/relationships/styles" Target="/word/styles.xml" Id="R53b2d27fa938499a" /><Relationship Type="http://schemas.openxmlformats.org/officeDocument/2006/relationships/hyperlink" Target="https://meteor-uat.aihw.gov.au/content/467524" TargetMode="External" Id="R3db8084f2c3c455a" /><Relationship Type="http://schemas.openxmlformats.org/officeDocument/2006/relationships/hyperlink" Target="https://meteor-uat.aihw.gov.au/content/430445" TargetMode="External" Id="Rcf155c538cb244c4" /><Relationship Type="http://schemas.openxmlformats.org/officeDocument/2006/relationships/hyperlink" Target="https://meteor-uat.aihw.gov.au/content/430469" TargetMode="External" Id="Rb160250b7fd94122" /><Relationship Type="http://schemas.openxmlformats.org/officeDocument/2006/relationships/hyperlink" Target="https://meteor-uat.aihw.gov.au/content/430302" TargetMode="External" Id="R11d934bc31c64834" /><Relationship Type="http://schemas.openxmlformats.org/officeDocument/2006/relationships/hyperlink" Target="https://meteor-uat.aihw.gov.au/content/463280" TargetMode="External" Id="Ra8475ff7358d4b86" /><Relationship Type="http://schemas.openxmlformats.org/officeDocument/2006/relationships/hyperlink" Target="https://meteor-uat.aihw.gov.au/content/302040" TargetMode="External" Id="R94b89e63244c40ac" /><Relationship Type="http://schemas.openxmlformats.org/officeDocument/2006/relationships/hyperlink" Target="https://meteor-uat.aihw.gov.au/content/302044" TargetMode="External" Id="R900bcb9db17048c1" /><Relationship Type="http://schemas.openxmlformats.org/officeDocument/2006/relationships/hyperlink" Target="https://meteor-uat.aihw.gov.au/content/385244" TargetMode="External" Id="Rfd39879928174379" /><Relationship Type="http://schemas.openxmlformats.org/officeDocument/2006/relationships/hyperlink" Target="https://meteor-uat.aihw.gov.au/content/494607" TargetMode="External" Id="R512a04ff0007441e" /><Relationship Type="http://schemas.openxmlformats.org/officeDocument/2006/relationships/hyperlink" Target="https://meteor-uat.aihw.gov.au/content/302863" TargetMode="External" Id="R1013559b78cd4b02" /><Relationship Type="http://schemas.openxmlformats.org/officeDocument/2006/relationships/hyperlink" Target="https://meteor-uat.aihw.gov.au/content/302930" TargetMode="External" Id="R786f9639a2f04970" /><Relationship Type="http://schemas.openxmlformats.org/officeDocument/2006/relationships/hyperlink" Target="https://meteor-uat.aihw.gov.au/content/302656" TargetMode="External" Id="R4d43aae78dc345a7" /><Relationship Type="http://schemas.openxmlformats.org/officeDocument/2006/relationships/hyperlink" Target="https://meteor-uat.aihw.gov.au/content/462325" TargetMode="External" Id="R6ad6e7d4d73644f8" /><Relationship Type="http://schemas.openxmlformats.org/officeDocument/2006/relationships/hyperlink" Target="https://meteor-uat.aihw.gov.au/content/302513" TargetMode="External" Id="Rc44e4028e1bd4eb6" /><Relationship Type="http://schemas.openxmlformats.org/officeDocument/2006/relationships/hyperlink" Target="https://meteor-uat.aihw.gov.au/content/500101" TargetMode="External" Id="R7951df9c0dce4da6" /><Relationship Type="http://schemas.openxmlformats.org/officeDocument/2006/relationships/hyperlink" Target="https://meteor-uat.aihw.gov.au/content/443880" TargetMode="External" Id="R5983300472f94d4e" /><Relationship Type="http://schemas.openxmlformats.org/officeDocument/2006/relationships/hyperlink" Target="https://meteor-uat.aihw.gov.au/content/292337" TargetMode="External" Id="R8db7e959315449b5" /><Relationship Type="http://schemas.openxmlformats.org/officeDocument/2006/relationships/hyperlink" Target="https://meteor-uat.aihw.gov.au/content/414987" TargetMode="External" Id="R4dfb05014d2a40dc" /></Relationships>
</file>

<file path=word/_rels/header1.xml.rels>&#65279;<?xml version="1.0" encoding="utf-8"?><Relationships xmlns="http://schemas.openxmlformats.org/package/2006/relationships"><Relationship Type="http://schemas.openxmlformats.org/officeDocument/2006/relationships/image" Target="/media/image.png" Id="R8bf67d5550284909" /></Relationships>
</file>